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67C2A" w14:textId="77777777" w:rsidR="00373A45" w:rsidRPr="00E968D5" w:rsidRDefault="002575E2" w:rsidP="00B91B7B">
      <w:pPr>
        <w:pStyle w:val="1"/>
        <w:rPr>
          <w:rFonts w:eastAsia="宋体"/>
          <w:lang w:eastAsia="zh-CN"/>
        </w:rPr>
      </w:pPr>
      <w:r w:rsidRPr="00B91B7B">
        <w:rPr>
          <w:rFonts w:hint="eastAsia"/>
          <w:lang w:eastAsia="zh-CN"/>
        </w:rPr>
        <w:t>11</w:t>
      </w:r>
      <w:r w:rsidR="00E968D5">
        <w:rPr>
          <w:rFonts w:hint="eastAsia"/>
          <w:lang w:eastAsia="zh-CN"/>
        </w:rPr>
        <w:t>月学习</w:t>
      </w:r>
      <w:r w:rsidR="00E968D5">
        <w:rPr>
          <w:rFonts w:eastAsia="宋体" w:hint="eastAsia"/>
          <w:lang w:eastAsia="zh-CN"/>
        </w:rPr>
        <w:t>笔记</w:t>
      </w:r>
    </w:p>
    <w:p w14:paraId="21461753" w14:textId="77777777" w:rsidR="002575E2" w:rsidRDefault="002575E2">
      <w:pPr>
        <w:rPr>
          <w:rFonts w:eastAsia="宋体"/>
          <w:lang w:eastAsia="zh-CN"/>
        </w:rPr>
      </w:pPr>
    </w:p>
    <w:p w14:paraId="18F98A3F" w14:textId="77777777" w:rsidR="002575E2" w:rsidRDefault="002E792C" w:rsidP="002E792C">
      <w:pPr>
        <w:pStyle w:val="2"/>
        <w:rPr>
          <w:lang w:eastAsia="zh-CN"/>
        </w:rPr>
      </w:pPr>
      <w:r>
        <w:rPr>
          <w:rFonts w:eastAsia="宋体" w:hint="eastAsia"/>
          <w:lang w:eastAsia="zh-CN"/>
        </w:rPr>
        <w:t>1</w:t>
      </w:r>
      <w:r>
        <w:rPr>
          <w:rFonts w:eastAsia="宋体" w:hint="eastAsia"/>
          <w:lang w:eastAsia="zh-CN"/>
        </w:rPr>
        <w:t>、</w:t>
      </w:r>
      <w:r w:rsidR="002575E2" w:rsidRPr="002575E2">
        <w:rPr>
          <w:rFonts w:hint="eastAsia"/>
          <w:lang w:eastAsia="zh-CN"/>
        </w:rPr>
        <w:t>可用于特定性质研究的热分析技术应用一览表</w:t>
      </w:r>
    </w:p>
    <w:tbl>
      <w:tblPr>
        <w:tblStyle w:val="a3"/>
        <w:tblW w:w="4941" w:type="pct"/>
        <w:tblLook w:val="04A0" w:firstRow="1" w:lastRow="0" w:firstColumn="1" w:lastColumn="0" w:noHBand="0" w:noVBand="1"/>
      </w:tblPr>
      <w:tblGrid>
        <w:gridCol w:w="2628"/>
        <w:gridCol w:w="1159"/>
        <w:gridCol w:w="1159"/>
        <w:gridCol w:w="1159"/>
        <w:gridCol w:w="1159"/>
        <w:gridCol w:w="1157"/>
      </w:tblGrid>
      <w:tr w:rsidR="002575E2" w14:paraId="7078F2B1" w14:textId="77777777" w:rsidTr="00B166DD">
        <w:trPr>
          <w:trHeight w:val="356"/>
        </w:trPr>
        <w:tc>
          <w:tcPr>
            <w:tcW w:w="1561" w:type="pct"/>
          </w:tcPr>
          <w:p w14:paraId="3839441E" w14:textId="77777777" w:rsidR="002575E2" w:rsidRDefault="002575E2" w:rsidP="002575E2">
            <w:pPr>
              <w:jc w:val="center"/>
              <w:rPr>
                <w:rFonts w:eastAsia="宋体"/>
                <w:b/>
                <w:lang w:eastAsia="zh-CN"/>
              </w:rPr>
            </w:pPr>
            <w:r>
              <w:rPr>
                <w:rFonts w:eastAsia="宋体" w:hint="eastAsia"/>
                <w:b/>
                <w:lang w:eastAsia="zh-CN"/>
              </w:rPr>
              <w:t>性能和应用</w:t>
            </w:r>
          </w:p>
        </w:tc>
        <w:tc>
          <w:tcPr>
            <w:tcW w:w="688" w:type="pct"/>
          </w:tcPr>
          <w:p w14:paraId="07F6F357" w14:textId="77777777" w:rsidR="002575E2" w:rsidRDefault="002575E2" w:rsidP="002575E2">
            <w:pPr>
              <w:jc w:val="center"/>
              <w:rPr>
                <w:rFonts w:eastAsia="宋体"/>
                <w:b/>
                <w:lang w:eastAsia="zh-CN"/>
              </w:rPr>
            </w:pPr>
            <w:r>
              <w:rPr>
                <w:rFonts w:eastAsia="宋体" w:hint="eastAsia"/>
                <w:b/>
                <w:lang w:eastAsia="zh-CN"/>
              </w:rPr>
              <w:t>DSC</w:t>
            </w:r>
          </w:p>
        </w:tc>
        <w:tc>
          <w:tcPr>
            <w:tcW w:w="688" w:type="pct"/>
          </w:tcPr>
          <w:p w14:paraId="27E20C2D" w14:textId="77777777" w:rsidR="002575E2" w:rsidRDefault="002575E2" w:rsidP="002575E2">
            <w:pPr>
              <w:jc w:val="center"/>
              <w:rPr>
                <w:rFonts w:eastAsia="宋体"/>
                <w:b/>
                <w:lang w:eastAsia="zh-CN"/>
              </w:rPr>
            </w:pPr>
            <w:r>
              <w:rPr>
                <w:rFonts w:eastAsia="宋体" w:hint="eastAsia"/>
                <w:b/>
                <w:lang w:eastAsia="zh-CN"/>
              </w:rPr>
              <w:t>DTA</w:t>
            </w:r>
          </w:p>
        </w:tc>
        <w:tc>
          <w:tcPr>
            <w:tcW w:w="688" w:type="pct"/>
          </w:tcPr>
          <w:p w14:paraId="25F9DD56" w14:textId="77777777" w:rsidR="002575E2" w:rsidRDefault="002575E2" w:rsidP="002575E2">
            <w:pPr>
              <w:jc w:val="center"/>
              <w:rPr>
                <w:rFonts w:eastAsia="宋体"/>
                <w:b/>
                <w:lang w:eastAsia="zh-CN"/>
              </w:rPr>
            </w:pPr>
            <w:r>
              <w:rPr>
                <w:rFonts w:eastAsia="宋体" w:hint="eastAsia"/>
                <w:b/>
                <w:lang w:eastAsia="zh-CN"/>
              </w:rPr>
              <w:t>TGA</w:t>
            </w:r>
          </w:p>
        </w:tc>
        <w:tc>
          <w:tcPr>
            <w:tcW w:w="688" w:type="pct"/>
          </w:tcPr>
          <w:p w14:paraId="7DACEE8D" w14:textId="77777777" w:rsidR="002575E2" w:rsidRDefault="002575E2" w:rsidP="002575E2">
            <w:pPr>
              <w:jc w:val="center"/>
              <w:rPr>
                <w:rFonts w:eastAsia="宋体"/>
                <w:b/>
                <w:lang w:eastAsia="zh-CN"/>
              </w:rPr>
            </w:pPr>
            <w:r>
              <w:rPr>
                <w:rFonts w:eastAsia="宋体" w:hint="eastAsia"/>
                <w:b/>
                <w:lang w:eastAsia="zh-CN"/>
              </w:rPr>
              <w:t>TMA</w:t>
            </w:r>
          </w:p>
        </w:tc>
        <w:tc>
          <w:tcPr>
            <w:tcW w:w="687" w:type="pct"/>
          </w:tcPr>
          <w:p w14:paraId="6E488DE8" w14:textId="77777777" w:rsidR="002575E2" w:rsidRDefault="002575E2" w:rsidP="002575E2">
            <w:pPr>
              <w:jc w:val="center"/>
              <w:rPr>
                <w:rFonts w:eastAsia="宋体"/>
                <w:b/>
                <w:lang w:eastAsia="zh-CN"/>
              </w:rPr>
            </w:pPr>
            <w:r>
              <w:rPr>
                <w:rFonts w:eastAsia="宋体" w:hint="eastAsia"/>
                <w:b/>
                <w:lang w:eastAsia="zh-CN"/>
              </w:rPr>
              <w:t>DMA</w:t>
            </w:r>
          </w:p>
        </w:tc>
      </w:tr>
      <w:tr w:rsidR="002575E2" w14:paraId="18AD2249" w14:textId="77777777" w:rsidTr="00B166DD">
        <w:trPr>
          <w:trHeight w:val="356"/>
        </w:trPr>
        <w:tc>
          <w:tcPr>
            <w:tcW w:w="1561" w:type="pct"/>
          </w:tcPr>
          <w:p w14:paraId="6B03626A" w14:textId="77777777" w:rsidR="002575E2" w:rsidRPr="002575E2" w:rsidRDefault="002575E2" w:rsidP="002575E2">
            <w:pPr>
              <w:jc w:val="center"/>
              <w:rPr>
                <w:rFonts w:eastAsia="宋体"/>
                <w:lang w:eastAsia="zh-CN"/>
              </w:rPr>
            </w:pPr>
            <w:r w:rsidRPr="002575E2">
              <w:rPr>
                <w:rFonts w:eastAsia="宋体" w:hint="eastAsia"/>
                <w:lang w:eastAsia="zh-CN"/>
              </w:rPr>
              <w:t>比热容</w:t>
            </w:r>
          </w:p>
        </w:tc>
        <w:tc>
          <w:tcPr>
            <w:tcW w:w="688" w:type="pct"/>
          </w:tcPr>
          <w:p w14:paraId="7BE36EEC" w14:textId="77777777" w:rsidR="002575E2" w:rsidRPr="00B166DD" w:rsidRDefault="00B166DD" w:rsidP="002575E2">
            <w:pPr>
              <w:jc w:val="center"/>
              <w:rPr>
                <w:rFonts w:ascii="Times New Roman" w:eastAsia="宋体" w:hAnsi="Times New Roman" w:cs="Times New Roman"/>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5F233BA9" w14:textId="77777777" w:rsidR="002575E2" w:rsidRPr="00EC030D" w:rsidRDefault="00B166DD" w:rsidP="002575E2">
            <w:pPr>
              <w:jc w:val="center"/>
              <w:rPr>
                <w:rFonts w:eastAsia="宋体"/>
                <w:b/>
                <w:color w:val="000000" w:themeColor="text1"/>
                <w:sz w:val="28"/>
                <w:lang w:eastAsia="zh-CN"/>
              </w:rPr>
            </w:pPr>
            <w:r w:rsidRPr="00B166DD">
              <w:rPr>
                <w:rFonts w:ascii="Times New Roman" w:eastAsia="Meiryo UI" w:hAnsi="Times New Roman" w:cs="Times New Roman"/>
                <w:b/>
                <w:color w:val="000000" w:themeColor="text1"/>
                <w:sz w:val="28"/>
                <w:lang w:eastAsia="zh-CN"/>
              </w:rPr>
              <w:t>∆</w:t>
            </w:r>
          </w:p>
        </w:tc>
        <w:tc>
          <w:tcPr>
            <w:tcW w:w="688" w:type="pct"/>
          </w:tcPr>
          <w:p w14:paraId="65B499D5" w14:textId="77777777" w:rsidR="002575E2" w:rsidRPr="00EC030D" w:rsidRDefault="002575E2" w:rsidP="002575E2">
            <w:pPr>
              <w:jc w:val="center"/>
              <w:rPr>
                <w:rFonts w:eastAsia="宋体"/>
                <w:b/>
                <w:color w:val="000000" w:themeColor="text1"/>
                <w:sz w:val="28"/>
                <w:lang w:eastAsia="zh-CN"/>
              </w:rPr>
            </w:pPr>
          </w:p>
        </w:tc>
        <w:tc>
          <w:tcPr>
            <w:tcW w:w="688" w:type="pct"/>
          </w:tcPr>
          <w:p w14:paraId="5C7E7F9B" w14:textId="77777777" w:rsidR="002575E2" w:rsidRPr="00EC030D" w:rsidRDefault="002575E2" w:rsidP="002575E2">
            <w:pPr>
              <w:jc w:val="center"/>
              <w:rPr>
                <w:rFonts w:eastAsia="宋体"/>
                <w:b/>
                <w:color w:val="000000" w:themeColor="text1"/>
                <w:sz w:val="28"/>
                <w:lang w:eastAsia="zh-CN"/>
              </w:rPr>
            </w:pPr>
          </w:p>
        </w:tc>
        <w:tc>
          <w:tcPr>
            <w:tcW w:w="687" w:type="pct"/>
          </w:tcPr>
          <w:p w14:paraId="7BF2477B" w14:textId="77777777" w:rsidR="002575E2" w:rsidRPr="00EC030D" w:rsidRDefault="002575E2" w:rsidP="002575E2">
            <w:pPr>
              <w:jc w:val="center"/>
              <w:rPr>
                <w:rFonts w:eastAsia="宋体"/>
                <w:b/>
                <w:color w:val="000000" w:themeColor="text1"/>
                <w:sz w:val="28"/>
                <w:lang w:eastAsia="zh-CN"/>
              </w:rPr>
            </w:pPr>
          </w:p>
        </w:tc>
      </w:tr>
      <w:tr w:rsidR="002575E2" w14:paraId="45393340" w14:textId="77777777" w:rsidTr="00B166DD">
        <w:trPr>
          <w:trHeight w:val="356"/>
        </w:trPr>
        <w:tc>
          <w:tcPr>
            <w:tcW w:w="1561" w:type="pct"/>
          </w:tcPr>
          <w:p w14:paraId="450913E0" w14:textId="77777777" w:rsidR="002575E2" w:rsidRPr="002575E2" w:rsidRDefault="002575E2" w:rsidP="002575E2">
            <w:pPr>
              <w:jc w:val="center"/>
              <w:rPr>
                <w:rFonts w:eastAsia="宋体"/>
                <w:lang w:eastAsia="zh-CN"/>
              </w:rPr>
            </w:pPr>
            <w:r>
              <w:rPr>
                <w:rFonts w:eastAsia="宋体" w:hint="eastAsia"/>
                <w:lang w:eastAsia="zh-CN"/>
              </w:rPr>
              <w:t>焓变</w:t>
            </w:r>
            <w:r w:rsidR="00EE1075">
              <w:rPr>
                <w:rFonts w:eastAsia="宋体" w:hint="eastAsia"/>
                <w:lang w:eastAsia="zh-CN"/>
              </w:rPr>
              <w:t>、</w:t>
            </w:r>
            <w:r>
              <w:rPr>
                <w:rFonts w:eastAsia="宋体" w:hint="eastAsia"/>
                <w:lang w:eastAsia="zh-CN"/>
              </w:rPr>
              <w:t>焓转变率</w:t>
            </w:r>
          </w:p>
        </w:tc>
        <w:tc>
          <w:tcPr>
            <w:tcW w:w="688" w:type="pct"/>
          </w:tcPr>
          <w:p w14:paraId="084C4B8D" w14:textId="77777777" w:rsidR="002575E2" w:rsidRPr="00B166DD" w:rsidRDefault="00B166DD" w:rsidP="002575E2">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71FB0529" w14:textId="77777777" w:rsidR="002575E2" w:rsidRPr="00EC030D" w:rsidRDefault="00B166DD" w:rsidP="002575E2">
            <w:pPr>
              <w:jc w:val="center"/>
              <w:rPr>
                <w:rFonts w:eastAsia="宋体"/>
                <w:b/>
                <w:color w:val="000000" w:themeColor="text1"/>
                <w:sz w:val="28"/>
                <w:lang w:eastAsia="zh-CN"/>
              </w:rPr>
            </w:pPr>
            <w:r w:rsidRPr="00B166DD">
              <w:rPr>
                <w:rFonts w:ascii="Times New Roman" w:eastAsia="Meiryo UI" w:hAnsi="Times New Roman" w:cs="Times New Roman"/>
                <w:b/>
                <w:color w:val="000000" w:themeColor="text1"/>
                <w:sz w:val="28"/>
                <w:lang w:eastAsia="zh-CN"/>
              </w:rPr>
              <w:t>∆</w:t>
            </w:r>
          </w:p>
        </w:tc>
        <w:tc>
          <w:tcPr>
            <w:tcW w:w="688" w:type="pct"/>
          </w:tcPr>
          <w:p w14:paraId="4601E4CA" w14:textId="77777777" w:rsidR="002575E2" w:rsidRPr="00EC030D" w:rsidRDefault="002575E2" w:rsidP="002575E2">
            <w:pPr>
              <w:jc w:val="center"/>
              <w:rPr>
                <w:rFonts w:eastAsia="宋体"/>
                <w:b/>
                <w:color w:val="000000" w:themeColor="text1"/>
                <w:sz w:val="28"/>
                <w:lang w:eastAsia="zh-CN"/>
              </w:rPr>
            </w:pPr>
          </w:p>
        </w:tc>
        <w:tc>
          <w:tcPr>
            <w:tcW w:w="688" w:type="pct"/>
          </w:tcPr>
          <w:p w14:paraId="51B2ECA1" w14:textId="77777777" w:rsidR="002575E2" w:rsidRPr="00EC030D" w:rsidRDefault="002575E2" w:rsidP="002575E2">
            <w:pPr>
              <w:jc w:val="center"/>
              <w:rPr>
                <w:rFonts w:eastAsia="宋体"/>
                <w:b/>
                <w:color w:val="000000" w:themeColor="text1"/>
                <w:sz w:val="28"/>
                <w:lang w:eastAsia="zh-CN"/>
              </w:rPr>
            </w:pPr>
          </w:p>
        </w:tc>
        <w:tc>
          <w:tcPr>
            <w:tcW w:w="687" w:type="pct"/>
          </w:tcPr>
          <w:p w14:paraId="582CAEC2" w14:textId="77777777" w:rsidR="002575E2" w:rsidRPr="00EC030D" w:rsidRDefault="002575E2" w:rsidP="002575E2">
            <w:pPr>
              <w:jc w:val="center"/>
              <w:rPr>
                <w:rFonts w:eastAsia="宋体"/>
                <w:b/>
                <w:color w:val="000000" w:themeColor="text1"/>
                <w:sz w:val="28"/>
                <w:lang w:eastAsia="zh-CN"/>
              </w:rPr>
            </w:pPr>
          </w:p>
        </w:tc>
      </w:tr>
      <w:tr w:rsidR="00B166DD" w14:paraId="0E8DA5AD" w14:textId="77777777" w:rsidTr="00B166DD">
        <w:trPr>
          <w:trHeight w:val="356"/>
        </w:trPr>
        <w:tc>
          <w:tcPr>
            <w:tcW w:w="1561" w:type="pct"/>
          </w:tcPr>
          <w:p w14:paraId="3E6FF1DF" w14:textId="77777777" w:rsidR="00B166DD" w:rsidRPr="002575E2" w:rsidRDefault="00B166DD" w:rsidP="002575E2">
            <w:pPr>
              <w:jc w:val="center"/>
              <w:rPr>
                <w:rFonts w:eastAsia="宋体"/>
                <w:lang w:eastAsia="zh-CN"/>
              </w:rPr>
            </w:pPr>
            <w:r>
              <w:rPr>
                <w:rFonts w:eastAsia="宋体" w:hint="eastAsia"/>
                <w:lang w:eastAsia="zh-CN"/>
              </w:rPr>
              <w:t>熔融焓、结晶度</w:t>
            </w:r>
          </w:p>
        </w:tc>
        <w:tc>
          <w:tcPr>
            <w:tcW w:w="688" w:type="pct"/>
          </w:tcPr>
          <w:p w14:paraId="679EC6C2" w14:textId="77777777" w:rsidR="00B166DD" w:rsidRPr="00B166DD" w:rsidRDefault="00B166DD" w:rsidP="001F0AC4">
            <w:pPr>
              <w:jc w:val="center"/>
              <w:rPr>
                <w:rFonts w:ascii="Times New Roman" w:eastAsia="宋体" w:hAnsi="Times New Roman" w:cs="Times New Roman"/>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513BFD02" w14:textId="77777777" w:rsidR="00B166DD" w:rsidRDefault="00B166DD" w:rsidP="00B166DD">
            <w:pPr>
              <w:jc w:val="center"/>
            </w:pPr>
            <w:r w:rsidRPr="00AD47E2">
              <w:rPr>
                <w:rFonts w:ascii="Times New Roman" w:eastAsia="Meiryo UI" w:hAnsi="Times New Roman" w:cs="Times New Roman"/>
                <w:b/>
                <w:color w:val="000000" w:themeColor="text1"/>
                <w:sz w:val="28"/>
                <w:lang w:eastAsia="zh-CN"/>
              </w:rPr>
              <w:t>∆</w:t>
            </w:r>
          </w:p>
        </w:tc>
        <w:tc>
          <w:tcPr>
            <w:tcW w:w="688" w:type="pct"/>
          </w:tcPr>
          <w:p w14:paraId="05660B39" w14:textId="77777777" w:rsidR="00B166DD" w:rsidRPr="00EC030D" w:rsidRDefault="00B166DD" w:rsidP="002575E2">
            <w:pPr>
              <w:jc w:val="center"/>
              <w:rPr>
                <w:rFonts w:eastAsia="宋体"/>
                <w:b/>
                <w:color w:val="000000" w:themeColor="text1"/>
                <w:sz w:val="28"/>
                <w:lang w:eastAsia="zh-CN"/>
              </w:rPr>
            </w:pPr>
          </w:p>
        </w:tc>
        <w:tc>
          <w:tcPr>
            <w:tcW w:w="688" w:type="pct"/>
          </w:tcPr>
          <w:p w14:paraId="36C946D9" w14:textId="77777777" w:rsidR="00B166DD" w:rsidRPr="00EC030D" w:rsidRDefault="00B166DD" w:rsidP="002575E2">
            <w:pPr>
              <w:jc w:val="center"/>
              <w:rPr>
                <w:rFonts w:eastAsia="宋体"/>
                <w:b/>
                <w:color w:val="000000" w:themeColor="text1"/>
                <w:sz w:val="28"/>
                <w:lang w:eastAsia="zh-CN"/>
              </w:rPr>
            </w:pPr>
          </w:p>
        </w:tc>
        <w:tc>
          <w:tcPr>
            <w:tcW w:w="687" w:type="pct"/>
          </w:tcPr>
          <w:p w14:paraId="62AFD510" w14:textId="77777777" w:rsidR="00B166DD" w:rsidRPr="00EC030D" w:rsidRDefault="00B166DD" w:rsidP="002575E2">
            <w:pPr>
              <w:jc w:val="center"/>
              <w:rPr>
                <w:rFonts w:eastAsia="宋体"/>
                <w:b/>
                <w:color w:val="000000" w:themeColor="text1"/>
                <w:sz w:val="28"/>
                <w:lang w:eastAsia="zh-CN"/>
              </w:rPr>
            </w:pPr>
          </w:p>
        </w:tc>
      </w:tr>
      <w:tr w:rsidR="00B166DD" w14:paraId="77BC25F3" w14:textId="77777777" w:rsidTr="00B166DD">
        <w:trPr>
          <w:trHeight w:val="356"/>
        </w:trPr>
        <w:tc>
          <w:tcPr>
            <w:tcW w:w="1561" w:type="pct"/>
          </w:tcPr>
          <w:p w14:paraId="6B198FAC" w14:textId="77777777" w:rsidR="00B166DD" w:rsidRPr="002575E2" w:rsidRDefault="00B166DD" w:rsidP="002575E2">
            <w:pPr>
              <w:jc w:val="center"/>
              <w:rPr>
                <w:rFonts w:eastAsia="宋体"/>
                <w:lang w:eastAsia="zh-CN"/>
              </w:rPr>
            </w:pPr>
            <w:r>
              <w:rPr>
                <w:rFonts w:eastAsia="宋体" w:hint="eastAsia"/>
                <w:lang w:eastAsia="zh-CN"/>
              </w:rPr>
              <w:t>熔点、熔融行为</w:t>
            </w:r>
          </w:p>
        </w:tc>
        <w:tc>
          <w:tcPr>
            <w:tcW w:w="688" w:type="pct"/>
          </w:tcPr>
          <w:p w14:paraId="4EA9B1AB" w14:textId="77777777" w:rsidR="00B166DD" w:rsidRPr="00B166DD" w:rsidRDefault="00B166DD" w:rsidP="001F0AC4">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5F11D472" w14:textId="77777777" w:rsidR="00B166DD" w:rsidRDefault="00B166DD" w:rsidP="00B166DD">
            <w:pPr>
              <w:jc w:val="center"/>
            </w:pPr>
            <w:r w:rsidRPr="00AD47E2">
              <w:rPr>
                <w:rFonts w:ascii="Times New Roman" w:eastAsia="Meiryo UI" w:hAnsi="Times New Roman" w:cs="Times New Roman"/>
                <w:b/>
                <w:color w:val="000000" w:themeColor="text1"/>
                <w:sz w:val="28"/>
                <w:lang w:eastAsia="zh-CN"/>
              </w:rPr>
              <w:t>∆</w:t>
            </w:r>
          </w:p>
        </w:tc>
        <w:tc>
          <w:tcPr>
            <w:tcW w:w="688" w:type="pct"/>
          </w:tcPr>
          <w:p w14:paraId="4A1005C3" w14:textId="77777777" w:rsidR="00B166DD" w:rsidRPr="00EC030D" w:rsidRDefault="00B166DD" w:rsidP="002575E2">
            <w:pPr>
              <w:jc w:val="center"/>
              <w:rPr>
                <w:rFonts w:eastAsia="宋体"/>
                <w:b/>
                <w:color w:val="000000" w:themeColor="text1"/>
                <w:sz w:val="28"/>
                <w:lang w:eastAsia="zh-CN"/>
              </w:rPr>
            </w:pPr>
          </w:p>
        </w:tc>
        <w:tc>
          <w:tcPr>
            <w:tcW w:w="688" w:type="pct"/>
          </w:tcPr>
          <w:p w14:paraId="63B9D657" w14:textId="77777777" w:rsidR="00B166DD" w:rsidRPr="00EC030D" w:rsidRDefault="00B166DD" w:rsidP="002575E2">
            <w:pPr>
              <w:jc w:val="center"/>
              <w:rPr>
                <w:rFonts w:eastAsia="宋体"/>
                <w:b/>
                <w:color w:val="000000" w:themeColor="text1"/>
                <w:sz w:val="28"/>
                <w:lang w:eastAsia="zh-CN"/>
              </w:rPr>
            </w:pPr>
            <w:r w:rsidRPr="00AD47E2">
              <w:rPr>
                <w:rFonts w:ascii="Times New Roman" w:eastAsia="Meiryo UI" w:hAnsi="Times New Roman" w:cs="Times New Roman"/>
                <w:b/>
                <w:color w:val="000000" w:themeColor="text1"/>
                <w:sz w:val="28"/>
                <w:lang w:eastAsia="zh-CN"/>
              </w:rPr>
              <w:t>∆</w:t>
            </w:r>
          </w:p>
        </w:tc>
        <w:tc>
          <w:tcPr>
            <w:tcW w:w="687" w:type="pct"/>
          </w:tcPr>
          <w:p w14:paraId="6B60B2E7" w14:textId="77777777" w:rsidR="00B166DD" w:rsidRPr="00EC030D" w:rsidRDefault="00B166DD" w:rsidP="002575E2">
            <w:pPr>
              <w:jc w:val="center"/>
              <w:rPr>
                <w:rFonts w:eastAsia="宋体"/>
                <w:b/>
                <w:color w:val="000000" w:themeColor="text1"/>
                <w:sz w:val="28"/>
                <w:lang w:eastAsia="zh-CN"/>
              </w:rPr>
            </w:pPr>
          </w:p>
        </w:tc>
      </w:tr>
      <w:tr w:rsidR="00B166DD" w14:paraId="5CB2A726" w14:textId="77777777" w:rsidTr="00B166DD">
        <w:trPr>
          <w:trHeight w:val="356"/>
        </w:trPr>
        <w:tc>
          <w:tcPr>
            <w:tcW w:w="1561" w:type="pct"/>
          </w:tcPr>
          <w:p w14:paraId="0808D9FC" w14:textId="77777777" w:rsidR="00B166DD" w:rsidRPr="002575E2" w:rsidRDefault="00B166DD" w:rsidP="002575E2">
            <w:pPr>
              <w:jc w:val="center"/>
              <w:rPr>
                <w:rFonts w:eastAsia="宋体"/>
                <w:lang w:eastAsia="zh-CN"/>
              </w:rPr>
            </w:pPr>
            <w:r>
              <w:rPr>
                <w:rFonts w:eastAsia="宋体" w:hint="eastAsia"/>
                <w:lang w:eastAsia="zh-CN"/>
              </w:rPr>
              <w:t>低分子结晶体纯度</w:t>
            </w:r>
          </w:p>
        </w:tc>
        <w:tc>
          <w:tcPr>
            <w:tcW w:w="688" w:type="pct"/>
          </w:tcPr>
          <w:p w14:paraId="569F5204" w14:textId="77777777" w:rsidR="00B166DD" w:rsidRPr="00B166DD" w:rsidRDefault="00B166DD" w:rsidP="001F0AC4">
            <w:pPr>
              <w:jc w:val="center"/>
              <w:rPr>
                <w:rFonts w:ascii="Times New Roman" w:eastAsia="宋体" w:hAnsi="Times New Roman" w:cs="Times New Roman"/>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391A4982" w14:textId="77777777" w:rsidR="00B166DD" w:rsidRPr="00EC030D" w:rsidRDefault="00B166DD" w:rsidP="002575E2">
            <w:pPr>
              <w:jc w:val="center"/>
              <w:rPr>
                <w:rFonts w:eastAsia="宋体"/>
                <w:b/>
                <w:color w:val="000000" w:themeColor="text1"/>
                <w:sz w:val="28"/>
                <w:lang w:eastAsia="zh-CN"/>
              </w:rPr>
            </w:pPr>
          </w:p>
        </w:tc>
        <w:tc>
          <w:tcPr>
            <w:tcW w:w="688" w:type="pct"/>
          </w:tcPr>
          <w:p w14:paraId="4082C2D7" w14:textId="77777777" w:rsidR="00B166DD" w:rsidRPr="00B166DD" w:rsidRDefault="00B166DD" w:rsidP="002575E2">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737977F0" w14:textId="77777777" w:rsidR="00B166DD" w:rsidRPr="00EC030D" w:rsidRDefault="00B166DD" w:rsidP="002575E2">
            <w:pPr>
              <w:jc w:val="center"/>
              <w:rPr>
                <w:rFonts w:eastAsia="宋体"/>
                <w:b/>
                <w:color w:val="000000" w:themeColor="text1"/>
                <w:sz w:val="28"/>
                <w:lang w:eastAsia="zh-CN"/>
              </w:rPr>
            </w:pPr>
          </w:p>
        </w:tc>
        <w:tc>
          <w:tcPr>
            <w:tcW w:w="687" w:type="pct"/>
          </w:tcPr>
          <w:p w14:paraId="15FB171E" w14:textId="77777777" w:rsidR="00B166DD" w:rsidRPr="00EC030D" w:rsidRDefault="00B166DD" w:rsidP="002575E2">
            <w:pPr>
              <w:jc w:val="center"/>
              <w:rPr>
                <w:rFonts w:eastAsia="宋体"/>
                <w:b/>
                <w:color w:val="000000" w:themeColor="text1"/>
                <w:sz w:val="28"/>
                <w:lang w:eastAsia="zh-CN"/>
              </w:rPr>
            </w:pPr>
          </w:p>
        </w:tc>
      </w:tr>
      <w:tr w:rsidR="00B166DD" w14:paraId="7B46C3D3" w14:textId="77777777" w:rsidTr="00B166DD">
        <w:trPr>
          <w:trHeight w:val="356"/>
        </w:trPr>
        <w:tc>
          <w:tcPr>
            <w:tcW w:w="1561" w:type="pct"/>
          </w:tcPr>
          <w:p w14:paraId="4CC3410F" w14:textId="77777777" w:rsidR="00B166DD" w:rsidRPr="002575E2" w:rsidRDefault="00B166DD" w:rsidP="002575E2">
            <w:pPr>
              <w:jc w:val="center"/>
              <w:rPr>
                <w:rFonts w:eastAsia="宋体"/>
                <w:lang w:eastAsia="zh-CN"/>
              </w:rPr>
            </w:pPr>
            <w:r>
              <w:rPr>
                <w:rFonts w:eastAsia="宋体" w:hint="eastAsia"/>
                <w:lang w:eastAsia="zh-CN"/>
              </w:rPr>
              <w:t>结晶行为、过冷</w:t>
            </w:r>
          </w:p>
        </w:tc>
        <w:tc>
          <w:tcPr>
            <w:tcW w:w="688" w:type="pct"/>
          </w:tcPr>
          <w:p w14:paraId="79A3B7A2" w14:textId="77777777" w:rsidR="00B166DD" w:rsidRPr="00B166DD" w:rsidRDefault="00B166DD" w:rsidP="001F0AC4">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18C8C43B" w14:textId="77777777" w:rsidR="00B166DD" w:rsidRDefault="00B166DD" w:rsidP="00B166DD">
            <w:pPr>
              <w:jc w:val="center"/>
            </w:pPr>
            <w:r w:rsidRPr="00846E75">
              <w:rPr>
                <w:rFonts w:ascii="Times New Roman" w:eastAsia="Meiryo UI" w:hAnsi="Times New Roman" w:cs="Times New Roman"/>
                <w:b/>
                <w:color w:val="000000" w:themeColor="text1"/>
                <w:sz w:val="28"/>
                <w:lang w:eastAsia="zh-CN"/>
              </w:rPr>
              <w:t>∆</w:t>
            </w:r>
          </w:p>
        </w:tc>
        <w:tc>
          <w:tcPr>
            <w:tcW w:w="688" w:type="pct"/>
          </w:tcPr>
          <w:p w14:paraId="691CC101" w14:textId="77777777" w:rsidR="00B166DD" w:rsidRPr="00B166DD" w:rsidRDefault="00B166DD" w:rsidP="002575E2">
            <w:pPr>
              <w:jc w:val="center"/>
              <w:rPr>
                <w:rFonts w:eastAsia="宋体"/>
                <w:b/>
                <w:color w:val="FF0000"/>
                <w:sz w:val="28"/>
                <w:lang w:eastAsia="zh-CN"/>
              </w:rPr>
            </w:pPr>
          </w:p>
        </w:tc>
        <w:tc>
          <w:tcPr>
            <w:tcW w:w="688" w:type="pct"/>
          </w:tcPr>
          <w:p w14:paraId="0F253EB3" w14:textId="77777777" w:rsidR="00B166DD" w:rsidRPr="00EC030D" w:rsidRDefault="00B166DD" w:rsidP="002575E2">
            <w:pPr>
              <w:jc w:val="center"/>
              <w:rPr>
                <w:rFonts w:eastAsia="宋体"/>
                <w:b/>
                <w:color w:val="000000" w:themeColor="text1"/>
                <w:sz w:val="28"/>
                <w:lang w:eastAsia="zh-CN"/>
              </w:rPr>
            </w:pPr>
          </w:p>
        </w:tc>
        <w:tc>
          <w:tcPr>
            <w:tcW w:w="687" w:type="pct"/>
          </w:tcPr>
          <w:p w14:paraId="22E30BC2" w14:textId="77777777" w:rsidR="00B166DD" w:rsidRPr="00EC030D" w:rsidRDefault="00B166DD" w:rsidP="002575E2">
            <w:pPr>
              <w:jc w:val="center"/>
              <w:rPr>
                <w:rFonts w:eastAsia="宋体"/>
                <w:b/>
                <w:color w:val="000000" w:themeColor="text1"/>
                <w:sz w:val="28"/>
                <w:lang w:eastAsia="zh-CN"/>
              </w:rPr>
            </w:pPr>
          </w:p>
        </w:tc>
      </w:tr>
      <w:tr w:rsidR="00B166DD" w14:paraId="3E00C27B" w14:textId="77777777" w:rsidTr="00B166DD">
        <w:trPr>
          <w:trHeight w:val="356"/>
        </w:trPr>
        <w:tc>
          <w:tcPr>
            <w:tcW w:w="1561" w:type="pct"/>
          </w:tcPr>
          <w:p w14:paraId="64D37840" w14:textId="77777777" w:rsidR="00B166DD" w:rsidRPr="002575E2" w:rsidRDefault="00B166DD" w:rsidP="002575E2">
            <w:pPr>
              <w:jc w:val="center"/>
              <w:rPr>
                <w:rFonts w:eastAsia="宋体"/>
                <w:lang w:eastAsia="zh-CN"/>
              </w:rPr>
            </w:pPr>
            <w:r>
              <w:rPr>
                <w:rFonts w:eastAsia="宋体" w:hint="eastAsia"/>
                <w:lang w:eastAsia="zh-CN"/>
              </w:rPr>
              <w:t>蒸发、升华、解吸附</w:t>
            </w:r>
          </w:p>
        </w:tc>
        <w:tc>
          <w:tcPr>
            <w:tcW w:w="688" w:type="pct"/>
          </w:tcPr>
          <w:p w14:paraId="1FB9202B" w14:textId="77777777" w:rsidR="00B166DD" w:rsidRPr="00B166DD" w:rsidRDefault="00B166DD" w:rsidP="001F0AC4">
            <w:pPr>
              <w:jc w:val="center"/>
              <w:rPr>
                <w:rFonts w:ascii="Times New Roman" w:eastAsia="宋体" w:hAnsi="Times New Roman" w:cs="Times New Roman"/>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1C13E133" w14:textId="77777777" w:rsidR="00B166DD" w:rsidRDefault="00B166DD" w:rsidP="00B166DD">
            <w:pPr>
              <w:jc w:val="center"/>
            </w:pPr>
            <w:r w:rsidRPr="00846E75">
              <w:rPr>
                <w:rFonts w:ascii="Times New Roman" w:eastAsia="Meiryo UI" w:hAnsi="Times New Roman" w:cs="Times New Roman"/>
                <w:b/>
                <w:color w:val="000000" w:themeColor="text1"/>
                <w:sz w:val="28"/>
                <w:lang w:eastAsia="zh-CN"/>
              </w:rPr>
              <w:t>∆</w:t>
            </w:r>
          </w:p>
        </w:tc>
        <w:tc>
          <w:tcPr>
            <w:tcW w:w="688" w:type="pct"/>
          </w:tcPr>
          <w:p w14:paraId="41B31142" w14:textId="77777777" w:rsidR="00B166DD" w:rsidRPr="00B166DD" w:rsidRDefault="00B166DD" w:rsidP="002575E2">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0DA9DF81" w14:textId="77777777" w:rsidR="00B166DD" w:rsidRPr="00EC030D" w:rsidRDefault="00B166DD" w:rsidP="002575E2">
            <w:pPr>
              <w:jc w:val="center"/>
              <w:rPr>
                <w:rFonts w:eastAsia="宋体"/>
                <w:b/>
                <w:color w:val="000000" w:themeColor="text1"/>
                <w:sz w:val="28"/>
                <w:lang w:eastAsia="zh-CN"/>
              </w:rPr>
            </w:pPr>
          </w:p>
        </w:tc>
        <w:tc>
          <w:tcPr>
            <w:tcW w:w="687" w:type="pct"/>
          </w:tcPr>
          <w:p w14:paraId="48F01920" w14:textId="77777777" w:rsidR="00B166DD" w:rsidRPr="00EC030D" w:rsidRDefault="00B166DD" w:rsidP="002575E2">
            <w:pPr>
              <w:jc w:val="center"/>
              <w:rPr>
                <w:rFonts w:eastAsia="宋体"/>
                <w:b/>
                <w:color w:val="000000" w:themeColor="text1"/>
                <w:sz w:val="28"/>
                <w:lang w:eastAsia="zh-CN"/>
              </w:rPr>
            </w:pPr>
          </w:p>
        </w:tc>
      </w:tr>
      <w:tr w:rsidR="00B166DD" w:rsidRPr="00B166DD" w14:paraId="53978470" w14:textId="77777777" w:rsidTr="00B166DD">
        <w:trPr>
          <w:trHeight w:val="356"/>
        </w:trPr>
        <w:tc>
          <w:tcPr>
            <w:tcW w:w="1561" w:type="pct"/>
          </w:tcPr>
          <w:p w14:paraId="3E31CB11" w14:textId="77777777" w:rsidR="00B166DD" w:rsidRPr="002575E2" w:rsidRDefault="00B166DD" w:rsidP="002575E2">
            <w:pPr>
              <w:jc w:val="center"/>
              <w:rPr>
                <w:rFonts w:eastAsia="宋体"/>
                <w:lang w:eastAsia="zh-CN"/>
              </w:rPr>
            </w:pPr>
            <w:r>
              <w:rPr>
                <w:rFonts w:eastAsia="宋体" w:hint="eastAsia"/>
                <w:lang w:eastAsia="zh-CN"/>
              </w:rPr>
              <w:t>玻璃化转变（</w:t>
            </w:r>
            <w:r>
              <w:rPr>
                <w:rFonts w:eastAsia="宋体" w:hint="eastAsia"/>
                <w:lang w:eastAsia="zh-CN"/>
              </w:rPr>
              <w:t>Tg</w:t>
            </w:r>
            <w:r>
              <w:rPr>
                <w:rFonts w:eastAsia="宋体" w:hint="eastAsia"/>
                <w:lang w:eastAsia="zh-CN"/>
              </w:rPr>
              <w:t>）</w:t>
            </w:r>
          </w:p>
        </w:tc>
        <w:tc>
          <w:tcPr>
            <w:tcW w:w="688" w:type="pct"/>
          </w:tcPr>
          <w:p w14:paraId="1748119C" w14:textId="77777777" w:rsidR="00B166DD" w:rsidRPr="00B166DD" w:rsidRDefault="00B166DD" w:rsidP="001F0AC4">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42D85D9F" w14:textId="77777777" w:rsidR="00B166DD" w:rsidRDefault="00B166DD" w:rsidP="00B166DD">
            <w:pPr>
              <w:jc w:val="center"/>
            </w:pPr>
            <w:r w:rsidRPr="00846E75">
              <w:rPr>
                <w:rFonts w:ascii="Times New Roman" w:eastAsia="Meiryo UI" w:hAnsi="Times New Roman" w:cs="Times New Roman"/>
                <w:b/>
                <w:color w:val="000000" w:themeColor="text1"/>
                <w:sz w:val="28"/>
                <w:lang w:eastAsia="zh-CN"/>
              </w:rPr>
              <w:t>∆</w:t>
            </w:r>
          </w:p>
        </w:tc>
        <w:tc>
          <w:tcPr>
            <w:tcW w:w="688" w:type="pct"/>
          </w:tcPr>
          <w:p w14:paraId="018C6F56" w14:textId="77777777" w:rsidR="00B166DD" w:rsidRPr="00B166DD" w:rsidRDefault="00B166DD" w:rsidP="002575E2">
            <w:pPr>
              <w:jc w:val="center"/>
              <w:rPr>
                <w:rFonts w:eastAsia="宋体"/>
                <w:b/>
                <w:color w:val="FF0000"/>
                <w:sz w:val="28"/>
                <w:lang w:eastAsia="zh-CN"/>
              </w:rPr>
            </w:pPr>
          </w:p>
        </w:tc>
        <w:tc>
          <w:tcPr>
            <w:tcW w:w="688" w:type="pct"/>
          </w:tcPr>
          <w:p w14:paraId="0397F02A" w14:textId="77777777" w:rsidR="00B166DD" w:rsidRPr="00B166DD" w:rsidRDefault="00B166DD" w:rsidP="002575E2">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7" w:type="pct"/>
          </w:tcPr>
          <w:p w14:paraId="76E53E64" w14:textId="77777777" w:rsidR="00B166DD" w:rsidRPr="00B166DD" w:rsidRDefault="00B166DD" w:rsidP="002575E2">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r>
      <w:tr w:rsidR="00B166DD" w14:paraId="418FD57F" w14:textId="77777777" w:rsidTr="00B166DD">
        <w:trPr>
          <w:trHeight w:val="356"/>
        </w:trPr>
        <w:tc>
          <w:tcPr>
            <w:tcW w:w="1561" w:type="pct"/>
          </w:tcPr>
          <w:p w14:paraId="76C08BE2" w14:textId="77777777" w:rsidR="00B166DD" w:rsidRPr="002575E2" w:rsidRDefault="00B166DD" w:rsidP="002575E2">
            <w:pPr>
              <w:jc w:val="center"/>
              <w:rPr>
                <w:rFonts w:eastAsia="宋体"/>
                <w:lang w:eastAsia="zh-CN"/>
              </w:rPr>
            </w:pPr>
            <w:r>
              <w:rPr>
                <w:rFonts w:eastAsia="宋体" w:hint="eastAsia"/>
                <w:lang w:eastAsia="zh-CN"/>
              </w:rPr>
              <w:t>热分解、降解</w:t>
            </w:r>
          </w:p>
        </w:tc>
        <w:tc>
          <w:tcPr>
            <w:tcW w:w="688" w:type="pct"/>
          </w:tcPr>
          <w:p w14:paraId="53C35D14" w14:textId="77777777" w:rsidR="00B166DD" w:rsidRPr="00B166DD" w:rsidRDefault="00B166DD" w:rsidP="002575E2">
            <w:pPr>
              <w:jc w:val="center"/>
              <w:rPr>
                <w:rFonts w:eastAsia="宋体"/>
                <w:b/>
                <w:color w:val="FF0000"/>
                <w:sz w:val="28"/>
                <w:lang w:eastAsia="zh-CN"/>
              </w:rPr>
            </w:pPr>
          </w:p>
        </w:tc>
        <w:tc>
          <w:tcPr>
            <w:tcW w:w="688" w:type="pct"/>
          </w:tcPr>
          <w:p w14:paraId="08D6AB66" w14:textId="77777777" w:rsidR="00B166DD" w:rsidRDefault="00B166DD" w:rsidP="00B166DD">
            <w:pPr>
              <w:jc w:val="center"/>
            </w:pPr>
            <w:r w:rsidRPr="00846E75">
              <w:rPr>
                <w:rFonts w:ascii="Times New Roman" w:eastAsia="Meiryo UI" w:hAnsi="Times New Roman" w:cs="Times New Roman"/>
                <w:b/>
                <w:color w:val="000000" w:themeColor="text1"/>
                <w:sz w:val="28"/>
                <w:lang w:eastAsia="zh-CN"/>
              </w:rPr>
              <w:t>∆</w:t>
            </w:r>
          </w:p>
        </w:tc>
        <w:tc>
          <w:tcPr>
            <w:tcW w:w="688" w:type="pct"/>
          </w:tcPr>
          <w:p w14:paraId="2E7A2772" w14:textId="77777777" w:rsidR="00B166DD" w:rsidRPr="00B166DD" w:rsidRDefault="00B166DD" w:rsidP="002575E2">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1F480D85" w14:textId="77777777" w:rsidR="00B166DD" w:rsidRDefault="00B166DD" w:rsidP="00B166DD">
            <w:pPr>
              <w:jc w:val="center"/>
            </w:pPr>
            <w:r w:rsidRPr="001E64B9">
              <w:rPr>
                <w:rFonts w:ascii="Times New Roman" w:eastAsia="Meiryo UI" w:hAnsi="Times New Roman" w:cs="Times New Roman"/>
                <w:b/>
                <w:color w:val="000000" w:themeColor="text1"/>
                <w:sz w:val="28"/>
                <w:lang w:eastAsia="zh-CN"/>
              </w:rPr>
              <w:t>∆</w:t>
            </w:r>
          </w:p>
        </w:tc>
        <w:tc>
          <w:tcPr>
            <w:tcW w:w="687" w:type="pct"/>
          </w:tcPr>
          <w:p w14:paraId="2A3B5746" w14:textId="77777777" w:rsidR="00B166DD" w:rsidRPr="00EC030D" w:rsidRDefault="00B166DD" w:rsidP="002575E2">
            <w:pPr>
              <w:jc w:val="center"/>
              <w:rPr>
                <w:rFonts w:eastAsia="宋体"/>
                <w:b/>
                <w:color w:val="000000" w:themeColor="text1"/>
                <w:sz w:val="28"/>
                <w:lang w:eastAsia="zh-CN"/>
              </w:rPr>
            </w:pPr>
          </w:p>
        </w:tc>
      </w:tr>
      <w:tr w:rsidR="00B166DD" w14:paraId="3E7F0C99" w14:textId="77777777" w:rsidTr="00B166DD">
        <w:trPr>
          <w:trHeight w:val="372"/>
        </w:trPr>
        <w:tc>
          <w:tcPr>
            <w:tcW w:w="1561" w:type="pct"/>
          </w:tcPr>
          <w:p w14:paraId="45FE4466" w14:textId="77777777" w:rsidR="00B166DD" w:rsidRPr="002575E2" w:rsidRDefault="00B166DD" w:rsidP="002575E2">
            <w:pPr>
              <w:jc w:val="center"/>
              <w:rPr>
                <w:rFonts w:eastAsia="宋体"/>
                <w:lang w:eastAsia="zh-CN"/>
              </w:rPr>
            </w:pPr>
            <w:r>
              <w:rPr>
                <w:rFonts w:eastAsia="宋体" w:hint="eastAsia"/>
                <w:lang w:eastAsia="zh-CN"/>
              </w:rPr>
              <w:t>温度稳定性</w:t>
            </w:r>
          </w:p>
        </w:tc>
        <w:tc>
          <w:tcPr>
            <w:tcW w:w="688" w:type="pct"/>
          </w:tcPr>
          <w:p w14:paraId="4692E009" w14:textId="77777777" w:rsidR="00B166DD" w:rsidRPr="00B166DD" w:rsidRDefault="00B166DD" w:rsidP="002575E2">
            <w:pPr>
              <w:jc w:val="center"/>
              <w:rPr>
                <w:rFonts w:eastAsia="宋体"/>
                <w:b/>
                <w:color w:val="FF0000"/>
                <w:sz w:val="28"/>
                <w:lang w:eastAsia="zh-CN"/>
              </w:rPr>
            </w:pPr>
          </w:p>
        </w:tc>
        <w:tc>
          <w:tcPr>
            <w:tcW w:w="688" w:type="pct"/>
          </w:tcPr>
          <w:p w14:paraId="0BA99117" w14:textId="77777777" w:rsidR="00B166DD" w:rsidRDefault="00B166DD" w:rsidP="00B166DD">
            <w:pPr>
              <w:jc w:val="center"/>
            </w:pPr>
            <w:r w:rsidRPr="00846E75">
              <w:rPr>
                <w:rFonts w:ascii="Times New Roman" w:eastAsia="Meiryo UI" w:hAnsi="Times New Roman" w:cs="Times New Roman"/>
                <w:b/>
                <w:color w:val="000000" w:themeColor="text1"/>
                <w:sz w:val="28"/>
                <w:lang w:eastAsia="zh-CN"/>
              </w:rPr>
              <w:t>∆</w:t>
            </w:r>
          </w:p>
        </w:tc>
        <w:tc>
          <w:tcPr>
            <w:tcW w:w="688" w:type="pct"/>
          </w:tcPr>
          <w:p w14:paraId="032FCE57" w14:textId="77777777" w:rsidR="00B166DD" w:rsidRPr="00B166DD" w:rsidRDefault="00B166DD" w:rsidP="002575E2">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5C0B8ECF" w14:textId="77777777" w:rsidR="00B166DD" w:rsidRDefault="00B166DD" w:rsidP="00B166DD">
            <w:pPr>
              <w:jc w:val="center"/>
            </w:pPr>
            <w:r w:rsidRPr="001E64B9">
              <w:rPr>
                <w:rFonts w:ascii="Times New Roman" w:eastAsia="Meiryo UI" w:hAnsi="Times New Roman" w:cs="Times New Roman"/>
                <w:b/>
                <w:color w:val="000000" w:themeColor="text1"/>
                <w:sz w:val="28"/>
                <w:lang w:eastAsia="zh-CN"/>
              </w:rPr>
              <w:t>∆</w:t>
            </w:r>
          </w:p>
        </w:tc>
        <w:tc>
          <w:tcPr>
            <w:tcW w:w="687" w:type="pct"/>
          </w:tcPr>
          <w:p w14:paraId="427285AD" w14:textId="77777777" w:rsidR="00B166DD" w:rsidRPr="00EC030D" w:rsidRDefault="00B166DD" w:rsidP="002575E2">
            <w:pPr>
              <w:jc w:val="center"/>
              <w:rPr>
                <w:rFonts w:eastAsia="宋体"/>
                <w:b/>
                <w:color w:val="000000" w:themeColor="text1"/>
                <w:sz w:val="28"/>
                <w:lang w:eastAsia="zh-CN"/>
              </w:rPr>
            </w:pPr>
          </w:p>
        </w:tc>
      </w:tr>
      <w:tr w:rsidR="00B166DD" w14:paraId="559C764C" w14:textId="77777777" w:rsidTr="00B166DD">
        <w:trPr>
          <w:trHeight w:val="356"/>
        </w:trPr>
        <w:tc>
          <w:tcPr>
            <w:tcW w:w="1561" w:type="pct"/>
          </w:tcPr>
          <w:p w14:paraId="2B131FC0" w14:textId="77777777" w:rsidR="00B166DD" w:rsidRPr="002575E2" w:rsidRDefault="00B166DD" w:rsidP="002575E2">
            <w:pPr>
              <w:jc w:val="center"/>
              <w:rPr>
                <w:rFonts w:eastAsia="宋体"/>
                <w:lang w:eastAsia="zh-CN"/>
              </w:rPr>
            </w:pPr>
            <w:r>
              <w:rPr>
                <w:rFonts w:eastAsia="宋体" w:hint="eastAsia"/>
                <w:lang w:eastAsia="zh-CN"/>
              </w:rPr>
              <w:t>化学反应（聚合等）</w:t>
            </w:r>
          </w:p>
        </w:tc>
        <w:tc>
          <w:tcPr>
            <w:tcW w:w="688" w:type="pct"/>
          </w:tcPr>
          <w:p w14:paraId="17B5DE3F" w14:textId="77777777" w:rsidR="00B166DD" w:rsidRPr="00B166DD" w:rsidRDefault="00B166DD" w:rsidP="001F0AC4">
            <w:pPr>
              <w:jc w:val="center"/>
              <w:rPr>
                <w:rFonts w:ascii="Times New Roman" w:eastAsia="宋体" w:hAnsi="Times New Roman" w:cs="Times New Roman"/>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371BD407" w14:textId="77777777" w:rsidR="00B166DD" w:rsidRDefault="00B166DD" w:rsidP="00B166DD">
            <w:pPr>
              <w:jc w:val="center"/>
            </w:pPr>
            <w:r w:rsidRPr="00846E75">
              <w:rPr>
                <w:rFonts w:ascii="Times New Roman" w:eastAsia="Meiryo UI" w:hAnsi="Times New Roman" w:cs="Times New Roman"/>
                <w:b/>
                <w:color w:val="000000" w:themeColor="text1"/>
                <w:sz w:val="28"/>
                <w:lang w:eastAsia="zh-CN"/>
              </w:rPr>
              <w:t>∆</w:t>
            </w:r>
          </w:p>
        </w:tc>
        <w:tc>
          <w:tcPr>
            <w:tcW w:w="688" w:type="pct"/>
          </w:tcPr>
          <w:p w14:paraId="41A1F2C6" w14:textId="77777777" w:rsidR="00B166DD" w:rsidRPr="00EC030D" w:rsidRDefault="00B166DD" w:rsidP="002575E2">
            <w:pPr>
              <w:jc w:val="center"/>
              <w:rPr>
                <w:rFonts w:eastAsia="宋体"/>
                <w:b/>
                <w:color w:val="000000" w:themeColor="text1"/>
                <w:sz w:val="28"/>
                <w:lang w:eastAsia="zh-CN"/>
              </w:rPr>
            </w:pPr>
            <w:r w:rsidRPr="00846E75">
              <w:rPr>
                <w:rFonts w:ascii="Times New Roman" w:eastAsia="Meiryo UI" w:hAnsi="Times New Roman" w:cs="Times New Roman"/>
                <w:b/>
                <w:color w:val="000000" w:themeColor="text1"/>
                <w:sz w:val="28"/>
                <w:lang w:eastAsia="zh-CN"/>
              </w:rPr>
              <w:t>∆</w:t>
            </w:r>
          </w:p>
        </w:tc>
        <w:tc>
          <w:tcPr>
            <w:tcW w:w="688" w:type="pct"/>
          </w:tcPr>
          <w:p w14:paraId="7CEB74C9" w14:textId="77777777" w:rsidR="00B166DD" w:rsidRPr="00EC030D" w:rsidRDefault="00B166DD" w:rsidP="002575E2">
            <w:pPr>
              <w:jc w:val="center"/>
              <w:rPr>
                <w:rFonts w:eastAsia="宋体"/>
                <w:b/>
                <w:color w:val="000000" w:themeColor="text1"/>
                <w:sz w:val="28"/>
                <w:lang w:eastAsia="zh-CN"/>
              </w:rPr>
            </w:pPr>
          </w:p>
        </w:tc>
        <w:tc>
          <w:tcPr>
            <w:tcW w:w="687" w:type="pct"/>
          </w:tcPr>
          <w:p w14:paraId="6FEC4192" w14:textId="77777777" w:rsidR="00B166DD" w:rsidRPr="00EC030D" w:rsidRDefault="00B166DD" w:rsidP="002575E2">
            <w:pPr>
              <w:jc w:val="center"/>
              <w:rPr>
                <w:rFonts w:eastAsia="宋体"/>
                <w:b/>
                <w:color w:val="000000" w:themeColor="text1"/>
                <w:sz w:val="28"/>
                <w:lang w:eastAsia="zh-CN"/>
              </w:rPr>
            </w:pPr>
          </w:p>
        </w:tc>
      </w:tr>
      <w:tr w:rsidR="00B166DD" w14:paraId="1E55B0AC" w14:textId="77777777" w:rsidTr="00B166DD">
        <w:trPr>
          <w:trHeight w:val="356"/>
        </w:trPr>
        <w:tc>
          <w:tcPr>
            <w:tcW w:w="1561" w:type="pct"/>
          </w:tcPr>
          <w:p w14:paraId="6E732FFA" w14:textId="77777777" w:rsidR="00B166DD" w:rsidRPr="002575E2" w:rsidRDefault="00B166DD" w:rsidP="002575E2">
            <w:pPr>
              <w:jc w:val="center"/>
              <w:rPr>
                <w:rFonts w:eastAsia="宋体"/>
                <w:lang w:eastAsia="zh-CN"/>
              </w:rPr>
            </w:pPr>
            <w:r>
              <w:rPr>
                <w:rFonts w:eastAsia="宋体" w:hint="eastAsia"/>
                <w:lang w:eastAsia="zh-CN"/>
              </w:rPr>
              <w:t>反应动力学和应用动力学（预测）研究</w:t>
            </w:r>
          </w:p>
        </w:tc>
        <w:tc>
          <w:tcPr>
            <w:tcW w:w="688" w:type="pct"/>
            <w:vAlign w:val="center"/>
          </w:tcPr>
          <w:p w14:paraId="54047903" w14:textId="77777777" w:rsidR="00B166DD" w:rsidRPr="00B166DD" w:rsidRDefault="00B166DD" w:rsidP="00B166DD">
            <w:pPr>
              <w:ind w:firstLineChars="150" w:firstLine="361"/>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vAlign w:val="center"/>
          </w:tcPr>
          <w:p w14:paraId="4AA35735" w14:textId="77777777" w:rsidR="00B166DD" w:rsidRDefault="00B166DD" w:rsidP="00B166DD">
            <w:pPr>
              <w:jc w:val="center"/>
            </w:pPr>
            <w:r w:rsidRPr="00846E75">
              <w:rPr>
                <w:rFonts w:ascii="Times New Roman" w:eastAsia="Meiryo UI" w:hAnsi="Times New Roman" w:cs="Times New Roman"/>
                <w:b/>
                <w:color w:val="000000" w:themeColor="text1"/>
                <w:sz w:val="28"/>
                <w:lang w:eastAsia="zh-CN"/>
              </w:rPr>
              <w:t>∆</w:t>
            </w:r>
          </w:p>
        </w:tc>
        <w:tc>
          <w:tcPr>
            <w:tcW w:w="688" w:type="pct"/>
            <w:vAlign w:val="center"/>
          </w:tcPr>
          <w:p w14:paraId="77557467" w14:textId="77777777" w:rsidR="00B166DD" w:rsidRPr="00B166DD" w:rsidRDefault="00B166DD" w:rsidP="00B166DD">
            <w:pPr>
              <w:jc w:val="center"/>
              <w:rPr>
                <w:rFonts w:eastAsia="宋体"/>
                <w:b/>
                <w:color w:val="FF0000"/>
                <w:sz w:val="28"/>
                <w:lang w:eastAsia="zh-CN"/>
              </w:rPr>
            </w:pPr>
            <w:r w:rsidRPr="00B166DD">
              <w:rPr>
                <w:rFonts w:ascii="宋体" w:eastAsia="宋体" w:hAnsi="宋体" w:cs="Times New Roman" w:hint="eastAsia"/>
                <w:b/>
                <w:color w:val="FF0000"/>
                <w:lang w:eastAsia="zh-CN"/>
              </w:rPr>
              <w:t>○</w:t>
            </w:r>
          </w:p>
        </w:tc>
        <w:tc>
          <w:tcPr>
            <w:tcW w:w="688" w:type="pct"/>
          </w:tcPr>
          <w:p w14:paraId="245F7FB1" w14:textId="77777777" w:rsidR="00B166DD" w:rsidRPr="00EC030D" w:rsidRDefault="00B166DD" w:rsidP="002575E2">
            <w:pPr>
              <w:jc w:val="center"/>
              <w:rPr>
                <w:rFonts w:eastAsia="宋体"/>
                <w:b/>
                <w:color w:val="000000" w:themeColor="text1"/>
                <w:sz w:val="28"/>
                <w:lang w:eastAsia="zh-CN"/>
              </w:rPr>
            </w:pPr>
          </w:p>
        </w:tc>
        <w:tc>
          <w:tcPr>
            <w:tcW w:w="687" w:type="pct"/>
          </w:tcPr>
          <w:p w14:paraId="7EB26EE8" w14:textId="77777777" w:rsidR="00B166DD" w:rsidRPr="00EC030D" w:rsidRDefault="00B166DD" w:rsidP="002575E2">
            <w:pPr>
              <w:jc w:val="center"/>
              <w:rPr>
                <w:rFonts w:eastAsia="宋体"/>
                <w:b/>
                <w:color w:val="000000" w:themeColor="text1"/>
                <w:sz w:val="28"/>
                <w:lang w:eastAsia="zh-CN"/>
              </w:rPr>
            </w:pPr>
          </w:p>
        </w:tc>
      </w:tr>
      <w:tr w:rsidR="00B166DD" w14:paraId="7C7F40A6" w14:textId="77777777" w:rsidTr="00B166DD">
        <w:trPr>
          <w:trHeight w:val="356"/>
        </w:trPr>
        <w:tc>
          <w:tcPr>
            <w:tcW w:w="1561" w:type="pct"/>
          </w:tcPr>
          <w:p w14:paraId="586769A9" w14:textId="77777777" w:rsidR="00B166DD" w:rsidRPr="002575E2" w:rsidRDefault="00B166DD" w:rsidP="002575E2">
            <w:pPr>
              <w:jc w:val="center"/>
              <w:rPr>
                <w:rFonts w:eastAsia="宋体"/>
                <w:lang w:eastAsia="zh-CN"/>
              </w:rPr>
            </w:pPr>
            <w:r>
              <w:rPr>
                <w:rFonts w:eastAsia="宋体" w:hint="eastAsia"/>
                <w:lang w:eastAsia="zh-CN"/>
              </w:rPr>
              <w:t>氧化降解、氧化稳定性</w:t>
            </w:r>
          </w:p>
        </w:tc>
        <w:tc>
          <w:tcPr>
            <w:tcW w:w="688" w:type="pct"/>
          </w:tcPr>
          <w:p w14:paraId="124D548F"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c>
          <w:tcPr>
            <w:tcW w:w="688" w:type="pct"/>
          </w:tcPr>
          <w:p w14:paraId="3BB1B576" w14:textId="77777777" w:rsidR="00B166DD" w:rsidRPr="00EC030D" w:rsidRDefault="00B166DD" w:rsidP="002575E2">
            <w:pPr>
              <w:jc w:val="center"/>
              <w:rPr>
                <w:rFonts w:eastAsia="宋体"/>
                <w:b/>
                <w:color w:val="000000" w:themeColor="text1"/>
                <w:sz w:val="28"/>
                <w:lang w:eastAsia="zh-CN"/>
              </w:rPr>
            </w:pPr>
            <w:r w:rsidRPr="00B166DD">
              <w:rPr>
                <w:rFonts w:ascii="宋体" w:eastAsia="宋体" w:hAnsi="宋体" w:cs="Times New Roman" w:hint="eastAsia"/>
                <w:b/>
                <w:color w:val="FF0000"/>
                <w:lang w:eastAsia="zh-CN"/>
              </w:rPr>
              <w:t>○</w:t>
            </w:r>
          </w:p>
        </w:tc>
        <w:tc>
          <w:tcPr>
            <w:tcW w:w="688" w:type="pct"/>
          </w:tcPr>
          <w:p w14:paraId="2B8B3C98"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c>
          <w:tcPr>
            <w:tcW w:w="688" w:type="pct"/>
          </w:tcPr>
          <w:p w14:paraId="17A06D10" w14:textId="77777777" w:rsidR="00B166DD" w:rsidRPr="00EC030D" w:rsidRDefault="00B166DD" w:rsidP="002575E2">
            <w:pPr>
              <w:jc w:val="center"/>
              <w:rPr>
                <w:rFonts w:eastAsia="宋体"/>
                <w:b/>
                <w:color w:val="000000" w:themeColor="text1"/>
                <w:sz w:val="28"/>
                <w:lang w:eastAsia="zh-CN"/>
              </w:rPr>
            </w:pPr>
            <w:r w:rsidRPr="00846E75">
              <w:rPr>
                <w:rFonts w:ascii="Times New Roman" w:eastAsia="Meiryo UI" w:hAnsi="Times New Roman" w:cs="Times New Roman"/>
                <w:b/>
                <w:color w:val="000000" w:themeColor="text1"/>
                <w:sz w:val="28"/>
                <w:lang w:eastAsia="zh-CN"/>
              </w:rPr>
              <w:t>∆</w:t>
            </w:r>
          </w:p>
        </w:tc>
        <w:tc>
          <w:tcPr>
            <w:tcW w:w="687" w:type="pct"/>
          </w:tcPr>
          <w:p w14:paraId="0084AA20" w14:textId="77777777" w:rsidR="00B166DD" w:rsidRPr="00EC030D" w:rsidRDefault="00B166DD" w:rsidP="002575E2">
            <w:pPr>
              <w:jc w:val="center"/>
              <w:rPr>
                <w:rFonts w:eastAsia="宋体"/>
                <w:b/>
                <w:color w:val="000000" w:themeColor="text1"/>
                <w:sz w:val="28"/>
                <w:lang w:eastAsia="zh-CN"/>
              </w:rPr>
            </w:pPr>
          </w:p>
        </w:tc>
      </w:tr>
      <w:tr w:rsidR="00B166DD" w14:paraId="45E4267C" w14:textId="77777777" w:rsidTr="00B166DD">
        <w:trPr>
          <w:trHeight w:val="356"/>
        </w:trPr>
        <w:tc>
          <w:tcPr>
            <w:tcW w:w="1561" w:type="pct"/>
          </w:tcPr>
          <w:p w14:paraId="38E014E5" w14:textId="77777777" w:rsidR="00B166DD" w:rsidRPr="001E20A4" w:rsidRDefault="00B166DD" w:rsidP="002575E2">
            <w:pPr>
              <w:jc w:val="center"/>
              <w:rPr>
                <w:rFonts w:eastAsia="宋体"/>
                <w:lang w:eastAsia="zh-CN"/>
              </w:rPr>
            </w:pPr>
            <w:r>
              <w:rPr>
                <w:rFonts w:eastAsia="宋体" w:hint="eastAsia"/>
                <w:lang w:eastAsia="zh-CN"/>
              </w:rPr>
              <w:t>组分分析</w:t>
            </w:r>
          </w:p>
        </w:tc>
        <w:tc>
          <w:tcPr>
            <w:tcW w:w="688" w:type="pct"/>
          </w:tcPr>
          <w:p w14:paraId="078E6C7D"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c>
          <w:tcPr>
            <w:tcW w:w="688" w:type="pct"/>
          </w:tcPr>
          <w:p w14:paraId="7DE49BF9" w14:textId="77777777" w:rsidR="00B166DD" w:rsidRPr="00EC030D" w:rsidRDefault="00B166DD" w:rsidP="002575E2">
            <w:pPr>
              <w:jc w:val="center"/>
              <w:rPr>
                <w:rFonts w:eastAsia="宋体"/>
                <w:b/>
                <w:color w:val="000000" w:themeColor="text1"/>
                <w:sz w:val="28"/>
                <w:lang w:eastAsia="zh-CN"/>
              </w:rPr>
            </w:pPr>
          </w:p>
        </w:tc>
        <w:tc>
          <w:tcPr>
            <w:tcW w:w="688" w:type="pct"/>
          </w:tcPr>
          <w:p w14:paraId="464091DF"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c>
          <w:tcPr>
            <w:tcW w:w="688" w:type="pct"/>
          </w:tcPr>
          <w:p w14:paraId="3628FFF0" w14:textId="77777777" w:rsidR="00B166DD" w:rsidRPr="00EC030D" w:rsidRDefault="00B166DD" w:rsidP="002575E2">
            <w:pPr>
              <w:jc w:val="center"/>
              <w:rPr>
                <w:rFonts w:eastAsia="宋体"/>
                <w:b/>
                <w:color w:val="000000" w:themeColor="text1"/>
                <w:sz w:val="28"/>
                <w:lang w:eastAsia="zh-CN"/>
              </w:rPr>
            </w:pPr>
          </w:p>
        </w:tc>
        <w:tc>
          <w:tcPr>
            <w:tcW w:w="687" w:type="pct"/>
          </w:tcPr>
          <w:p w14:paraId="5DEF718D" w14:textId="77777777" w:rsidR="00B166DD" w:rsidRPr="00EC030D" w:rsidRDefault="00B166DD" w:rsidP="002575E2">
            <w:pPr>
              <w:jc w:val="center"/>
              <w:rPr>
                <w:rFonts w:eastAsia="宋体"/>
                <w:b/>
                <w:color w:val="000000" w:themeColor="text1"/>
                <w:sz w:val="28"/>
                <w:lang w:eastAsia="zh-CN"/>
              </w:rPr>
            </w:pPr>
          </w:p>
        </w:tc>
      </w:tr>
      <w:tr w:rsidR="00B166DD" w14:paraId="05474F43" w14:textId="77777777" w:rsidTr="00B166DD">
        <w:trPr>
          <w:trHeight w:val="356"/>
        </w:trPr>
        <w:tc>
          <w:tcPr>
            <w:tcW w:w="1561" w:type="pct"/>
          </w:tcPr>
          <w:p w14:paraId="5CA52AFA" w14:textId="77777777" w:rsidR="00B166DD" w:rsidRPr="002575E2" w:rsidRDefault="00B166DD" w:rsidP="002575E2">
            <w:pPr>
              <w:jc w:val="center"/>
              <w:rPr>
                <w:rFonts w:eastAsia="宋体"/>
                <w:lang w:eastAsia="zh-CN"/>
              </w:rPr>
            </w:pPr>
            <w:r>
              <w:rPr>
                <w:rFonts w:eastAsia="宋体" w:hint="eastAsia"/>
                <w:lang w:eastAsia="zh-CN"/>
              </w:rPr>
              <w:t>竞争性产品</w:t>
            </w:r>
          </w:p>
        </w:tc>
        <w:tc>
          <w:tcPr>
            <w:tcW w:w="688" w:type="pct"/>
          </w:tcPr>
          <w:p w14:paraId="476EA10C"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c>
          <w:tcPr>
            <w:tcW w:w="688" w:type="pct"/>
          </w:tcPr>
          <w:p w14:paraId="7A25163C" w14:textId="77777777" w:rsidR="00B166DD" w:rsidRPr="00EC030D" w:rsidRDefault="00B166DD" w:rsidP="002575E2">
            <w:pPr>
              <w:jc w:val="center"/>
              <w:rPr>
                <w:rFonts w:eastAsia="宋体"/>
                <w:b/>
                <w:color w:val="000000" w:themeColor="text1"/>
                <w:sz w:val="28"/>
                <w:lang w:eastAsia="zh-CN"/>
              </w:rPr>
            </w:pPr>
          </w:p>
        </w:tc>
        <w:tc>
          <w:tcPr>
            <w:tcW w:w="688" w:type="pct"/>
          </w:tcPr>
          <w:p w14:paraId="7BD2E392"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c>
          <w:tcPr>
            <w:tcW w:w="688" w:type="pct"/>
          </w:tcPr>
          <w:p w14:paraId="647147E8" w14:textId="77777777" w:rsidR="00B166DD" w:rsidRPr="00EC030D" w:rsidRDefault="00B166DD" w:rsidP="002575E2">
            <w:pPr>
              <w:jc w:val="center"/>
              <w:rPr>
                <w:rFonts w:eastAsia="宋体"/>
                <w:b/>
                <w:color w:val="000000" w:themeColor="text1"/>
                <w:sz w:val="28"/>
                <w:lang w:eastAsia="zh-CN"/>
              </w:rPr>
            </w:pPr>
          </w:p>
        </w:tc>
        <w:tc>
          <w:tcPr>
            <w:tcW w:w="687" w:type="pct"/>
          </w:tcPr>
          <w:p w14:paraId="68E07076" w14:textId="77777777" w:rsidR="00B166DD" w:rsidRPr="00EC030D" w:rsidRDefault="00B166DD" w:rsidP="002575E2">
            <w:pPr>
              <w:jc w:val="center"/>
              <w:rPr>
                <w:rFonts w:eastAsia="宋体"/>
                <w:b/>
                <w:color w:val="000000" w:themeColor="text1"/>
                <w:sz w:val="28"/>
                <w:lang w:eastAsia="zh-CN"/>
              </w:rPr>
            </w:pPr>
          </w:p>
        </w:tc>
      </w:tr>
      <w:tr w:rsidR="00EC030D" w14:paraId="5C36011B" w14:textId="77777777" w:rsidTr="00B166DD">
        <w:trPr>
          <w:trHeight w:val="356"/>
        </w:trPr>
        <w:tc>
          <w:tcPr>
            <w:tcW w:w="1561" w:type="pct"/>
          </w:tcPr>
          <w:p w14:paraId="1BB88280" w14:textId="77777777" w:rsidR="00EC030D" w:rsidRPr="002575E2" w:rsidRDefault="00EC030D" w:rsidP="002575E2">
            <w:pPr>
              <w:jc w:val="center"/>
              <w:rPr>
                <w:rFonts w:eastAsia="宋体"/>
                <w:lang w:eastAsia="zh-CN"/>
              </w:rPr>
            </w:pPr>
            <w:r>
              <w:rPr>
                <w:rFonts w:eastAsia="宋体" w:hint="eastAsia"/>
                <w:lang w:eastAsia="zh-CN"/>
              </w:rPr>
              <w:t>线性膨胀系数</w:t>
            </w:r>
          </w:p>
        </w:tc>
        <w:tc>
          <w:tcPr>
            <w:tcW w:w="688" w:type="pct"/>
          </w:tcPr>
          <w:p w14:paraId="10733514" w14:textId="77777777" w:rsidR="00EC030D" w:rsidRPr="00EC030D" w:rsidRDefault="00EC030D" w:rsidP="002575E2">
            <w:pPr>
              <w:jc w:val="center"/>
              <w:rPr>
                <w:rFonts w:eastAsia="宋体"/>
                <w:b/>
                <w:color w:val="000000" w:themeColor="text1"/>
                <w:sz w:val="28"/>
                <w:lang w:eastAsia="zh-CN"/>
              </w:rPr>
            </w:pPr>
          </w:p>
        </w:tc>
        <w:tc>
          <w:tcPr>
            <w:tcW w:w="688" w:type="pct"/>
          </w:tcPr>
          <w:p w14:paraId="2EC80C2B" w14:textId="77777777" w:rsidR="00EC030D" w:rsidRPr="00EC030D" w:rsidRDefault="00EC030D" w:rsidP="002575E2">
            <w:pPr>
              <w:jc w:val="center"/>
              <w:rPr>
                <w:rFonts w:eastAsia="宋体"/>
                <w:b/>
                <w:color w:val="000000" w:themeColor="text1"/>
                <w:sz w:val="28"/>
                <w:lang w:eastAsia="zh-CN"/>
              </w:rPr>
            </w:pPr>
          </w:p>
        </w:tc>
        <w:tc>
          <w:tcPr>
            <w:tcW w:w="688" w:type="pct"/>
          </w:tcPr>
          <w:p w14:paraId="4B87A789" w14:textId="77777777" w:rsidR="00EC030D" w:rsidRPr="00EC030D" w:rsidRDefault="00EC030D" w:rsidP="002575E2">
            <w:pPr>
              <w:jc w:val="center"/>
              <w:rPr>
                <w:rFonts w:eastAsia="宋体"/>
                <w:b/>
                <w:color w:val="000000" w:themeColor="text1"/>
                <w:sz w:val="28"/>
                <w:lang w:eastAsia="zh-CN"/>
              </w:rPr>
            </w:pPr>
          </w:p>
        </w:tc>
        <w:tc>
          <w:tcPr>
            <w:tcW w:w="688" w:type="pct"/>
          </w:tcPr>
          <w:p w14:paraId="2E330B69" w14:textId="77777777" w:rsidR="00EC030D" w:rsidRPr="00EC030D" w:rsidRDefault="00B166DD" w:rsidP="002575E2">
            <w:pPr>
              <w:jc w:val="center"/>
              <w:rPr>
                <w:rFonts w:eastAsia="宋体"/>
                <w:b/>
                <w:color w:val="000000" w:themeColor="text1"/>
                <w:sz w:val="28"/>
                <w:lang w:eastAsia="zh-CN"/>
              </w:rPr>
            </w:pPr>
            <w:r w:rsidRPr="00B166DD">
              <w:rPr>
                <w:rFonts w:ascii="宋体" w:eastAsia="宋体" w:hAnsi="宋体" w:cs="Times New Roman" w:hint="eastAsia"/>
                <w:b/>
                <w:color w:val="FF0000"/>
                <w:lang w:eastAsia="zh-CN"/>
              </w:rPr>
              <w:t>○</w:t>
            </w:r>
          </w:p>
        </w:tc>
        <w:tc>
          <w:tcPr>
            <w:tcW w:w="687" w:type="pct"/>
          </w:tcPr>
          <w:p w14:paraId="77499069" w14:textId="77777777" w:rsidR="00EC030D" w:rsidRPr="00EC030D" w:rsidRDefault="00EC030D" w:rsidP="002575E2">
            <w:pPr>
              <w:jc w:val="center"/>
              <w:rPr>
                <w:rFonts w:eastAsia="宋体"/>
                <w:b/>
                <w:color w:val="000000" w:themeColor="text1"/>
                <w:sz w:val="28"/>
                <w:lang w:eastAsia="zh-CN"/>
              </w:rPr>
            </w:pPr>
          </w:p>
        </w:tc>
      </w:tr>
      <w:tr w:rsidR="00B166DD" w14:paraId="08E0659A" w14:textId="77777777" w:rsidTr="00B166DD">
        <w:trPr>
          <w:trHeight w:val="356"/>
        </w:trPr>
        <w:tc>
          <w:tcPr>
            <w:tcW w:w="1561" w:type="pct"/>
          </w:tcPr>
          <w:p w14:paraId="1ED5577B" w14:textId="77777777" w:rsidR="00B166DD" w:rsidRPr="001E20A4" w:rsidRDefault="00B166DD" w:rsidP="002575E2">
            <w:pPr>
              <w:jc w:val="center"/>
              <w:rPr>
                <w:rFonts w:eastAsia="宋体"/>
                <w:lang w:eastAsia="zh-CN"/>
              </w:rPr>
            </w:pPr>
            <w:r w:rsidRPr="001E20A4">
              <w:rPr>
                <w:rFonts w:eastAsia="宋体" w:hint="eastAsia"/>
                <w:lang w:eastAsia="zh-CN"/>
              </w:rPr>
              <w:t>弹性模量</w:t>
            </w:r>
          </w:p>
        </w:tc>
        <w:tc>
          <w:tcPr>
            <w:tcW w:w="688" w:type="pct"/>
          </w:tcPr>
          <w:p w14:paraId="7989C805" w14:textId="77777777" w:rsidR="00B166DD" w:rsidRPr="00EC030D" w:rsidRDefault="00B166DD" w:rsidP="002575E2">
            <w:pPr>
              <w:jc w:val="center"/>
              <w:rPr>
                <w:rFonts w:eastAsia="宋体"/>
                <w:b/>
                <w:color w:val="000000" w:themeColor="text1"/>
                <w:sz w:val="28"/>
                <w:lang w:eastAsia="zh-CN"/>
              </w:rPr>
            </w:pPr>
          </w:p>
        </w:tc>
        <w:tc>
          <w:tcPr>
            <w:tcW w:w="688" w:type="pct"/>
          </w:tcPr>
          <w:p w14:paraId="35CB6CD1" w14:textId="77777777" w:rsidR="00B166DD" w:rsidRPr="00EC030D" w:rsidRDefault="00B166DD" w:rsidP="002575E2">
            <w:pPr>
              <w:jc w:val="center"/>
              <w:rPr>
                <w:rFonts w:eastAsia="宋体"/>
                <w:b/>
                <w:color w:val="000000" w:themeColor="text1"/>
                <w:sz w:val="28"/>
                <w:lang w:eastAsia="zh-CN"/>
              </w:rPr>
            </w:pPr>
          </w:p>
        </w:tc>
        <w:tc>
          <w:tcPr>
            <w:tcW w:w="688" w:type="pct"/>
          </w:tcPr>
          <w:p w14:paraId="581A5149" w14:textId="77777777" w:rsidR="00B166DD" w:rsidRPr="00EC030D" w:rsidRDefault="00B166DD" w:rsidP="002575E2">
            <w:pPr>
              <w:jc w:val="center"/>
              <w:rPr>
                <w:rFonts w:eastAsia="宋体"/>
                <w:b/>
                <w:color w:val="000000" w:themeColor="text1"/>
                <w:sz w:val="28"/>
                <w:lang w:eastAsia="zh-CN"/>
              </w:rPr>
            </w:pPr>
          </w:p>
        </w:tc>
        <w:tc>
          <w:tcPr>
            <w:tcW w:w="688" w:type="pct"/>
          </w:tcPr>
          <w:p w14:paraId="04AD42AD" w14:textId="77777777" w:rsidR="00B166DD" w:rsidRPr="00EC030D" w:rsidRDefault="00B166DD" w:rsidP="002575E2">
            <w:pPr>
              <w:jc w:val="center"/>
              <w:rPr>
                <w:rFonts w:eastAsia="宋体"/>
                <w:b/>
                <w:color w:val="000000" w:themeColor="text1"/>
                <w:sz w:val="28"/>
                <w:lang w:eastAsia="zh-CN"/>
              </w:rPr>
            </w:pPr>
          </w:p>
        </w:tc>
        <w:tc>
          <w:tcPr>
            <w:tcW w:w="687" w:type="pct"/>
          </w:tcPr>
          <w:p w14:paraId="05E3A292"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r>
      <w:tr w:rsidR="00B166DD" w14:paraId="582A9862" w14:textId="77777777" w:rsidTr="00B166DD">
        <w:trPr>
          <w:trHeight w:val="356"/>
        </w:trPr>
        <w:tc>
          <w:tcPr>
            <w:tcW w:w="1561" w:type="pct"/>
          </w:tcPr>
          <w:p w14:paraId="23A67F04" w14:textId="77777777" w:rsidR="00B166DD" w:rsidRPr="001E20A4" w:rsidRDefault="00B166DD" w:rsidP="002575E2">
            <w:pPr>
              <w:jc w:val="center"/>
              <w:rPr>
                <w:rFonts w:eastAsia="宋体"/>
                <w:lang w:eastAsia="zh-CN"/>
              </w:rPr>
            </w:pPr>
            <w:r w:rsidRPr="001E20A4">
              <w:rPr>
                <w:rFonts w:eastAsia="宋体" w:hint="eastAsia"/>
                <w:lang w:eastAsia="zh-CN"/>
              </w:rPr>
              <w:t>剪切模量</w:t>
            </w:r>
          </w:p>
        </w:tc>
        <w:tc>
          <w:tcPr>
            <w:tcW w:w="688" w:type="pct"/>
          </w:tcPr>
          <w:p w14:paraId="45638D87" w14:textId="77777777" w:rsidR="00B166DD" w:rsidRPr="00EC030D" w:rsidRDefault="00B166DD" w:rsidP="002575E2">
            <w:pPr>
              <w:jc w:val="center"/>
              <w:rPr>
                <w:rFonts w:eastAsia="宋体"/>
                <w:b/>
                <w:color w:val="000000" w:themeColor="text1"/>
                <w:sz w:val="28"/>
                <w:lang w:eastAsia="zh-CN"/>
              </w:rPr>
            </w:pPr>
          </w:p>
        </w:tc>
        <w:tc>
          <w:tcPr>
            <w:tcW w:w="688" w:type="pct"/>
          </w:tcPr>
          <w:p w14:paraId="17393C0D" w14:textId="77777777" w:rsidR="00B166DD" w:rsidRPr="00EC030D" w:rsidRDefault="00B166DD" w:rsidP="002575E2">
            <w:pPr>
              <w:jc w:val="center"/>
              <w:rPr>
                <w:rFonts w:eastAsia="宋体"/>
                <w:b/>
                <w:color w:val="000000" w:themeColor="text1"/>
                <w:sz w:val="28"/>
                <w:lang w:eastAsia="zh-CN"/>
              </w:rPr>
            </w:pPr>
          </w:p>
        </w:tc>
        <w:tc>
          <w:tcPr>
            <w:tcW w:w="688" w:type="pct"/>
          </w:tcPr>
          <w:p w14:paraId="09C1878E" w14:textId="77777777" w:rsidR="00B166DD" w:rsidRPr="00EC030D" w:rsidRDefault="00B166DD" w:rsidP="002575E2">
            <w:pPr>
              <w:jc w:val="center"/>
              <w:rPr>
                <w:rFonts w:eastAsia="宋体"/>
                <w:b/>
                <w:color w:val="000000" w:themeColor="text1"/>
                <w:sz w:val="28"/>
                <w:lang w:eastAsia="zh-CN"/>
              </w:rPr>
            </w:pPr>
          </w:p>
        </w:tc>
        <w:tc>
          <w:tcPr>
            <w:tcW w:w="688" w:type="pct"/>
          </w:tcPr>
          <w:p w14:paraId="607A1B57" w14:textId="77777777" w:rsidR="00B166DD" w:rsidRPr="00EC030D" w:rsidRDefault="00B166DD" w:rsidP="002575E2">
            <w:pPr>
              <w:jc w:val="center"/>
              <w:rPr>
                <w:rFonts w:eastAsia="宋体"/>
                <w:b/>
                <w:color w:val="000000" w:themeColor="text1"/>
                <w:sz w:val="28"/>
                <w:lang w:eastAsia="zh-CN"/>
              </w:rPr>
            </w:pPr>
          </w:p>
        </w:tc>
        <w:tc>
          <w:tcPr>
            <w:tcW w:w="687" w:type="pct"/>
          </w:tcPr>
          <w:p w14:paraId="4777C0C1"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r>
      <w:tr w:rsidR="00B166DD" w14:paraId="6A7478DF" w14:textId="77777777" w:rsidTr="00B166DD">
        <w:trPr>
          <w:trHeight w:val="356"/>
        </w:trPr>
        <w:tc>
          <w:tcPr>
            <w:tcW w:w="1561" w:type="pct"/>
          </w:tcPr>
          <w:p w14:paraId="7524D37F" w14:textId="77777777" w:rsidR="00B166DD" w:rsidRPr="001E20A4" w:rsidRDefault="00B166DD" w:rsidP="002575E2">
            <w:pPr>
              <w:jc w:val="center"/>
              <w:rPr>
                <w:rFonts w:eastAsia="宋体"/>
                <w:lang w:eastAsia="zh-CN"/>
              </w:rPr>
            </w:pPr>
            <w:r>
              <w:rPr>
                <w:rFonts w:eastAsia="宋体" w:hint="eastAsia"/>
                <w:lang w:eastAsia="zh-CN"/>
              </w:rPr>
              <w:t>力学阻尼</w:t>
            </w:r>
          </w:p>
        </w:tc>
        <w:tc>
          <w:tcPr>
            <w:tcW w:w="688" w:type="pct"/>
          </w:tcPr>
          <w:p w14:paraId="20D29E8F" w14:textId="77777777" w:rsidR="00B166DD" w:rsidRPr="00EC030D" w:rsidRDefault="00B166DD" w:rsidP="002575E2">
            <w:pPr>
              <w:jc w:val="center"/>
              <w:rPr>
                <w:rFonts w:eastAsia="宋体"/>
                <w:b/>
                <w:color w:val="000000" w:themeColor="text1"/>
                <w:sz w:val="28"/>
                <w:lang w:eastAsia="zh-CN"/>
              </w:rPr>
            </w:pPr>
          </w:p>
        </w:tc>
        <w:tc>
          <w:tcPr>
            <w:tcW w:w="688" w:type="pct"/>
          </w:tcPr>
          <w:p w14:paraId="4B198B52" w14:textId="77777777" w:rsidR="00B166DD" w:rsidRPr="00EC030D" w:rsidRDefault="00B166DD" w:rsidP="002575E2">
            <w:pPr>
              <w:jc w:val="center"/>
              <w:rPr>
                <w:rFonts w:eastAsia="宋体"/>
                <w:b/>
                <w:color w:val="000000" w:themeColor="text1"/>
                <w:sz w:val="28"/>
                <w:lang w:eastAsia="zh-CN"/>
              </w:rPr>
            </w:pPr>
          </w:p>
        </w:tc>
        <w:tc>
          <w:tcPr>
            <w:tcW w:w="688" w:type="pct"/>
          </w:tcPr>
          <w:p w14:paraId="2E02AB8C" w14:textId="77777777" w:rsidR="00B166DD" w:rsidRPr="00EC030D" w:rsidRDefault="00B166DD" w:rsidP="002575E2">
            <w:pPr>
              <w:jc w:val="center"/>
              <w:rPr>
                <w:rFonts w:eastAsia="宋体"/>
                <w:b/>
                <w:color w:val="000000" w:themeColor="text1"/>
                <w:sz w:val="28"/>
                <w:lang w:eastAsia="zh-CN"/>
              </w:rPr>
            </w:pPr>
          </w:p>
        </w:tc>
        <w:tc>
          <w:tcPr>
            <w:tcW w:w="688" w:type="pct"/>
          </w:tcPr>
          <w:p w14:paraId="377BDCC5" w14:textId="77777777" w:rsidR="00B166DD" w:rsidRPr="00EC030D" w:rsidRDefault="00B166DD" w:rsidP="002575E2">
            <w:pPr>
              <w:jc w:val="center"/>
              <w:rPr>
                <w:rFonts w:eastAsia="宋体"/>
                <w:b/>
                <w:color w:val="000000" w:themeColor="text1"/>
                <w:sz w:val="28"/>
                <w:lang w:eastAsia="zh-CN"/>
              </w:rPr>
            </w:pPr>
          </w:p>
        </w:tc>
        <w:tc>
          <w:tcPr>
            <w:tcW w:w="687" w:type="pct"/>
          </w:tcPr>
          <w:p w14:paraId="25D15346"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r>
      <w:tr w:rsidR="00B166DD" w14:paraId="1B92F16C" w14:textId="77777777" w:rsidTr="00B166DD">
        <w:trPr>
          <w:trHeight w:val="372"/>
        </w:trPr>
        <w:tc>
          <w:tcPr>
            <w:tcW w:w="1561" w:type="pct"/>
          </w:tcPr>
          <w:p w14:paraId="114DF80E" w14:textId="77777777" w:rsidR="00B166DD" w:rsidRPr="001E20A4" w:rsidRDefault="00B166DD" w:rsidP="002575E2">
            <w:pPr>
              <w:jc w:val="center"/>
              <w:rPr>
                <w:rFonts w:eastAsia="宋体"/>
                <w:lang w:eastAsia="zh-CN"/>
              </w:rPr>
            </w:pPr>
            <w:r>
              <w:rPr>
                <w:rFonts w:eastAsia="宋体" w:hint="eastAsia"/>
                <w:lang w:eastAsia="zh-CN"/>
              </w:rPr>
              <w:t>粘弹行为</w:t>
            </w:r>
          </w:p>
        </w:tc>
        <w:tc>
          <w:tcPr>
            <w:tcW w:w="688" w:type="pct"/>
          </w:tcPr>
          <w:p w14:paraId="7731D9EB" w14:textId="77777777" w:rsidR="00B166DD" w:rsidRPr="00EC030D" w:rsidRDefault="00B166DD" w:rsidP="002575E2">
            <w:pPr>
              <w:jc w:val="center"/>
              <w:rPr>
                <w:rFonts w:eastAsia="宋体"/>
                <w:b/>
                <w:color w:val="000000" w:themeColor="text1"/>
                <w:sz w:val="28"/>
                <w:lang w:eastAsia="zh-CN"/>
              </w:rPr>
            </w:pPr>
          </w:p>
        </w:tc>
        <w:tc>
          <w:tcPr>
            <w:tcW w:w="688" w:type="pct"/>
          </w:tcPr>
          <w:p w14:paraId="4E820C59" w14:textId="77777777" w:rsidR="00B166DD" w:rsidRPr="00EC030D" w:rsidRDefault="00B166DD" w:rsidP="002575E2">
            <w:pPr>
              <w:jc w:val="center"/>
              <w:rPr>
                <w:rFonts w:eastAsia="宋体"/>
                <w:b/>
                <w:color w:val="000000" w:themeColor="text1"/>
                <w:sz w:val="28"/>
                <w:lang w:eastAsia="zh-CN"/>
              </w:rPr>
            </w:pPr>
          </w:p>
        </w:tc>
        <w:tc>
          <w:tcPr>
            <w:tcW w:w="688" w:type="pct"/>
          </w:tcPr>
          <w:p w14:paraId="6E209576" w14:textId="77777777" w:rsidR="00B166DD" w:rsidRPr="00EC030D" w:rsidRDefault="00B166DD" w:rsidP="002575E2">
            <w:pPr>
              <w:jc w:val="center"/>
              <w:rPr>
                <w:rFonts w:eastAsia="宋体"/>
                <w:b/>
                <w:color w:val="000000" w:themeColor="text1"/>
                <w:sz w:val="28"/>
                <w:lang w:eastAsia="zh-CN"/>
              </w:rPr>
            </w:pPr>
          </w:p>
        </w:tc>
        <w:tc>
          <w:tcPr>
            <w:tcW w:w="688" w:type="pct"/>
          </w:tcPr>
          <w:p w14:paraId="7312B59E" w14:textId="77777777" w:rsidR="00B166DD" w:rsidRPr="00EC030D" w:rsidRDefault="00B166DD" w:rsidP="002575E2">
            <w:pPr>
              <w:jc w:val="center"/>
              <w:rPr>
                <w:rFonts w:eastAsia="宋体"/>
                <w:b/>
                <w:color w:val="000000" w:themeColor="text1"/>
                <w:sz w:val="28"/>
                <w:lang w:eastAsia="zh-CN"/>
              </w:rPr>
            </w:pPr>
          </w:p>
        </w:tc>
        <w:tc>
          <w:tcPr>
            <w:tcW w:w="687" w:type="pct"/>
          </w:tcPr>
          <w:p w14:paraId="2FCE6204" w14:textId="77777777" w:rsidR="00B166DD" w:rsidRPr="00B166DD" w:rsidRDefault="00B166DD" w:rsidP="00B166DD">
            <w:pPr>
              <w:jc w:val="center"/>
              <w:rPr>
                <w:color w:val="FF0000"/>
              </w:rPr>
            </w:pPr>
            <w:r w:rsidRPr="00B166DD">
              <w:rPr>
                <w:rFonts w:ascii="宋体" w:eastAsia="宋体" w:hAnsi="宋体" w:cs="Times New Roman" w:hint="eastAsia"/>
                <w:b/>
                <w:color w:val="FF0000"/>
                <w:lang w:eastAsia="zh-CN"/>
              </w:rPr>
              <w:t>○</w:t>
            </w:r>
          </w:p>
        </w:tc>
      </w:tr>
    </w:tbl>
    <w:p w14:paraId="6F447806" w14:textId="77777777" w:rsidR="00EC030D" w:rsidRPr="00B166DD" w:rsidRDefault="00B166DD" w:rsidP="00EC030D">
      <w:pPr>
        <w:rPr>
          <w:rFonts w:ascii="宋体" w:eastAsia="宋体" w:hAnsi="宋体" w:cs="Times New Roman" w:hint="eastAsia"/>
          <w:b/>
          <w:lang w:eastAsia="zh-CN"/>
        </w:rPr>
      </w:pPr>
      <w:r w:rsidRPr="00B166DD">
        <w:rPr>
          <w:rFonts w:ascii="宋体" w:eastAsia="宋体" w:hAnsi="宋体" w:cs="Times New Roman" w:hint="eastAsia"/>
          <w:b/>
          <w:color w:val="FF0000"/>
          <w:lang w:eastAsia="zh-CN"/>
        </w:rPr>
        <w:t>○</w:t>
      </w:r>
      <w:r>
        <w:rPr>
          <w:rFonts w:ascii="宋体" w:eastAsia="宋体" w:hAnsi="宋体" w:cs="Times New Roman" w:hint="eastAsia"/>
          <w:b/>
          <w:lang w:eastAsia="zh-CN"/>
        </w:rPr>
        <w:t xml:space="preserve"> </w:t>
      </w:r>
      <w:r w:rsidR="00EC030D" w:rsidRPr="00B166DD">
        <w:rPr>
          <w:rFonts w:ascii="宋体" w:eastAsia="宋体" w:hAnsi="宋体" w:cs="Times New Roman"/>
          <w:b/>
          <w:lang w:eastAsia="zh-CN"/>
        </w:rPr>
        <w:t>非常合适；</w:t>
      </w:r>
      <w:r>
        <w:rPr>
          <w:rFonts w:ascii="Meiryo UI" w:eastAsia="Meiryo UI" w:hAnsi="Meiryo UI" w:cs="Meiryo UI" w:hint="eastAsia"/>
          <w:b/>
          <w:lang w:eastAsia="zh-CN"/>
        </w:rPr>
        <w:t>∆</w:t>
      </w:r>
      <w:r w:rsidR="00EC030D" w:rsidRPr="00B166DD">
        <w:rPr>
          <w:rFonts w:ascii="宋体" w:eastAsia="宋体" w:hAnsi="宋体" w:cs="Times New Roman" w:hint="eastAsia"/>
          <w:b/>
          <w:lang w:eastAsia="zh-CN"/>
        </w:rPr>
        <w:t xml:space="preserve"> </w:t>
      </w:r>
      <w:r w:rsidR="00EC030D" w:rsidRPr="00B166DD">
        <w:rPr>
          <w:rFonts w:ascii="宋体" w:eastAsia="宋体" w:hAnsi="宋体" w:cs="Times New Roman"/>
          <w:b/>
          <w:lang w:eastAsia="zh-CN"/>
        </w:rPr>
        <w:t>不太合适</w:t>
      </w:r>
    </w:p>
    <w:p w14:paraId="30BD7C6F" w14:textId="77777777" w:rsidR="00E061B6" w:rsidRDefault="00E061B6" w:rsidP="00EC030D">
      <w:pPr>
        <w:rPr>
          <w:rFonts w:ascii="Times New Roman" w:eastAsia="宋体" w:hAnsi="Times New Roman" w:cs="Times New Roman"/>
          <w:b/>
          <w:lang w:eastAsia="zh-CN"/>
        </w:rPr>
      </w:pPr>
    </w:p>
    <w:p w14:paraId="705B8AB5" w14:textId="77777777" w:rsidR="00E061B6" w:rsidRDefault="00E061B6" w:rsidP="00EC030D">
      <w:pPr>
        <w:rPr>
          <w:rFonts w:ascii="Times New Roman" w:eastAsia="宋体" w:hAnsi="Times New Roman" w:cs="Times New Roman"/>
          <w:b/>
          <w:lang w:eastAsia="zh-CN"/>
        </w:rPr>
      </w:pPr>
    </w:p>
    <w:p w14:paraId="02E54089" w14:textId="77777777" w:rsidR="00E061B6" w:rsidRDefault="00E061B6" w:rsidP="002E792C">
      <w:pPr>
        <w:pStyle w:val="2"/>
        <w:rPr>
          <w:lang w:eastAsia="zh-CN"/>
        </w:rPr>
      </w:pPr>
      <w:r>
        <w:rPr>
          <w:rFonts w:hint="eastAsia"/>
          <w:lang w:eastAsia="zh-CN"/>
        </w:rPr>
        <w:t>2</w:t>
      </w:r>
      <w:r>
        <w:rPr>
          <w:rFonts w:hint="eastAsia"/>
          <w:lang w:eastAsia="zh-CN"/>
        </w:rPr>
        <w:t>、温度程序设定的类型：</w:t>
      </w:r>
    </w:p>
    <w:p w14:paraId="2FE98822" w14:textId="77777777" w:rsidR="00E061B6" w:rsidRDefault="00E061B6" w:rsidP="00EC030D">
      <w:pPr>
        <w:rPr>
          <w:rFonts w:ascii="Times New Roman" w:eastAsia="宋体" w:hAnsi="Times New Roman" w:cs="Times New Roman"/>
          <w:lang w:eastAsia="zh-CN"/>
        </w:rPr>
      </w:pPr>
      <w:r w:rsidRPr="00E061B6">
        <w:rPr>
          <w:rFonts w:ascii="Times New Roman" w:eastAsia="宋体" w:hAnsi="Times New Roman" w:cs="Times New Roman" w:hint="eastAsia"/>
          <w:lang w:eastAsia="zh-CN"/>
        </w:rPr>
        <w:t>选择的升温速率一般指参比位而言</w:t>
      </w:r>
      <w:r>
        <w:rPr>
          <w:rFonts w:ascii="Times New Roman" w:eastAsia="宋体" w:hAnsi="Times New Roman" w:cs="Times New Roman" w:hint="eastAsia"/>
          <w:lang w:eastAsia="zh-CN"/>
        </w:rPr>
        <w:t>。试样由于吸热或者放热</w:t>
      </w:r>
      <w:r w:rsidR="00286635">
        <w:rPr>
          <w:rFonts w:ascii="Times New Roman" w:eastAsia="宋体" w:hAnsi="Times New Roman" w:cs="Times New Roman" w:hint="eastAsia"/>
          <w:lang w:eastAsia="zh-CN"/>
        </w:rPr>
        <w:t>。</w:t>
      </w:r>
    </w:p>
    <w:p w14:paraId="2D185B51" w14:textId="77777777" w:rsidR="00E061B6" w:rsidRDefault="00E061B6" w:rsidP="00EC030D">
      <w:pPr>
        <w:rPr>
          <w:rFonts w:ascii="Times New Roman" w:eastAsia="宋体" w:hAnsi="Times New Roman" w:cs="Times New Roman"/>
          <w:lang w:eastAsia="zh-CN"/>
        </w:rPr>
      </w:pPr>
    </w:p>
    <w:p w14:paraId="1A74108A" w14:textId="77777777" w:rsidR="00E061B6" w:rsidRPr="002E792C" w:rsidRDefault="00E061B6" w:rsidP="002E792C">
      <w:pPr>
        <w:pStyle w:val="2"/>
        <w:rPr>
          <w:rFonts w:eastAsia="宋体"/>
          <w:lang w:eastAsia="zh-CN"/>
        </w:rPr>
      </w:pPr>
      <w:r w:rsidRPr="000E07A9">
        <w:rPr>
          <w:rFonts w:hint="eastAsia"/>
          <w:lang w:eastAsia="zh-CN"/>
        </w:rPr>
        <w:lastRenderedPageBreak/>
        <w:t>3</w:t>
      </w:r>
      <w:r w:rsidRPr="000E07A9">
        <w:rPr>
          <w:rFonts w:hint="eastAsia"/>
          <w:lang w:eastAsia="zh-CN"/>
        </w:rPr>
        <w:t>、聚合物</w:t>
      </w:r>
    </w:p>
    <w:p w14:paraId="71AB3700" w14:textId="77777777" w:rsidR="00E061B6" w:rsidRPr="000E07A9" w:rsidRDefault="00E061B6" w:rsidP="000E07A9">
      <w:pPr>
        <w:ind w:firstLineChars="200" w:firstLine="480"/>
        <w:rPr>
          <w:rFonts w:ascii="Times New Roman" w:eastAsia="宋体" w:hAnsi="Times New Roman" w:cs="Times New Roman"/>
          <w:lang w:eastAsia="zh-CN"/>
        </w:rPr>
      </w:pPr>
      <w:r w:rsidRPr="000E07A9">
        <w:rPr>
          <w:rFonts w:ascii="Times New Roman" w:eastAsia="宋体" w:hAnsi="Times New Roman" w:cs="Times New Roman" w:hint="eastAsia"/>
          <w:lang w:eastAsia="zh-CN"/>
        </w:rPr>
        <w:t>聚合物（大分子）；大量单体组成，材料有</w:t>
      </w:r>
      <w:r w:rsidRPr="000E07A9">
        <w:rPr>
          <w:rFonts w:ascii="Times New Roman" w:eastAsia="宋体" w:hAnsi="Times New Roman" w:cs="Times New Roman" w:hint="eastAsia"/>
          <w:lang w:eastAsia="zh-CN"/>
        </w:rPr>
        <w:t xml:space="preserve"> </w:t>
      </w:r>
      <w:r w:rsidRPr="000E07A9">
        <w:rPr>
          <w:rFonts w:ascii="Times New Roman" w:eastAsia="宋体" w:hAnsi="Times New Roman" w:cs="Times New Roman" w:hint="eastAsia"/>
          <w:lang w:eastAsia="zh-CN"/>
        </w:rPr>
        <w:t>橡胶、塑料、粘合剂等等</w:t>
      </w:r>
    </w:p>
    <w:p w14:paraId="5069F608" w14:textId="77777777" w:rsidR="00E061B6" w:rsidRPr="000E07A9" w:rsidRDefault="00E061B6" w:rsidP="00EC030D">
      <w:pPr>
        <w:rPr>
          <w:rFonts w:ascii="Times New Roman" w:eastAsia="宋体" w:hAnsi="Times New Roman" w:cs="Times New Roman"/>
          <w:lang w:eastAsia="zh-CN"/>
        </w:rPr>
      </w:pPr>
      <w:r w:rsidRPr="000E07A9">
        <w:rPr>
          <w:rFonts w:ascii="Times New Roman" w:eastAsia="宋体" w:hAnsi="Times New Roman" w:cs="Times New Roman" w:hint="eastAsia"/>
          <w:lang w:eastAsia="zh-CN"/>
        </w:rPr>
        <w:t>聚合物是由分子量大小不同的大分子组成，因而常用平均分子量来表征。</w:t>
      </w:r>
    </w:p>
    <w:p w14:paraId="0C1074A4" w14:textId="77777777" w:rsidR="00E061B6" w:rsidRDefault="00E061B6" w:rsidP="00EC030D">
      <w:pPr>
        <w:rPr>
          <w:rFonts w:ascii="Times New Roman" w:eastAsia="宋体" w:hAnsi="Times New Roman" w:cs="Times New Roman"/>
          <w:lang w:eastAsia="zh-CN"/>
        </w:rPr>
      </w:pPr>
      <w:r w:rsidRPr="000E07A9">
        <w:rPr>
          <w:rFonts w:ascii="Times New Roman" w:eastAsia="宋体" w:hAnsi="Times New Roman" w:cs="Times New Roman" w:hint="eastAsia"/>
          <w:lang w:eastAsia="zh-CN"/>
        </w:rPr>
        <w:t xml:space="preserve">T&lt;Tg </w:t>
      </w:r>
      <w:r w:rsidRPr="000E07A9">
        <w:rPr>
          <w:rFonts w:ascii="Times New Roman" w:eastAsia="宋体" w:hAnsi="Times New Roman" w:cs="Times New Roman" w:hint="eastAsia"/>
          <w:lang w:eastAsia="zh-CN"/>
        </w:rPr>
        <w:t>聚合物为玻璃体；</w:t>
      </w:r>
      <w:r w:rsidRPr="000E07A9">
        <w:rPr>
          <w:rFonts w:ascii="Times New Roman" w:eastAsia="宋体" w:hAnsi="Times New Roman" w:cs="Times New Roman" w:hint="eastAsia"/>
          <w:lang w:eastAsia="zh-CN"/>
        </w:rPr>
        <w:t xml:space="preserve">T&gt;Tg </w:t>
      </w:r>
      <w:r w:rsidRPr="000E07A9">
        <w:rPr>
          <w:rFonts w:ascii="Times New Roman" w:eastAsia="宋体" w:hAnsi="Times New Roman" w:cs="Times New Roman" w:hint="eastAsia"/>
          <w:lang w:eastAsia="zh-CN"/>
        </w:rPr>
        <w:t>聚合物变软，有弹性。</w:t>
      </w:r>
    </w:p>
    <w:p w14:paraId="6E5761FC" w14:textId="77777777" w:rsidR="005E4CC1" w:rsidRPr="002E792C" w:rsidRDefault="005E4CC1" w:rsidP="00EC030D">
      <w:pPr>
        <w:rPr>
          <w:rFonts w:ascii="Times New Roman" w:eastAsia="宋体" w:hAnsi="Times New Roman" w:cs="Times New Roman"/>
          <w:lang w:eastAsia="zh-CN"/>
        </w:rPr>
      </w:pPr>
    </w:p>
    <w:p w14:paraId="2956F968" w14:textId="77777777" w:rsidR="00E061B6" w:rsidRPr="000E07A9" w:rsidRDefault="00E061B6" w:rsidP="00EC030D">
      <w:pPr>
        <w:rPr>
          <w:rFonts w:ascii="Times New Roman" w:eastAsia="宋体" w:hAnsi="Times New Roman" w:cs="Times New Roman"/>
          <w:b/>
          <w:lang w:eastAsia="zh-CN"/>
        </w:rPr>
      </w:pPr>
      <w:r w:rsidRPr="000E07A9">
        <w:rPr>
          <w:rFonts w:ascii="Times New Roman" w:eastAsia="宋体" w:hAnsi="Times New Roman" w:cs="Times New Roman" w:hint="eastAsia"/>
          <w:b/>
          <w:lang w:eastAsia="zh-CN"/>
        </w:rPr>
        <w:t>分类：</w:t>
      </w:r>
    </w:p>
    <w:p w14:paraId="08AAE42D" w14:textId="77777777" w:rsidR="00E061B6" w:rsidRPr="00E061B6" w:rsidRDefault="00E061B6" w:rsidP="00EC030D">
      <w:pPr>
        <w:rPr>
          <w:rFonts w:ascii="Times New Roman" w:eastAsia="宋体" w:hAnsi="Times New Roman" w:cs="Times New Roman"/>
          <w:lang w:eastAsia="zh-CN"/>
        </w:rPr>
      </w:pPr>
      <w:r>
        <w:rPr>
          <w:rFonts w:ascii="Times New Roman" w:eastAsia="宋体" w:hAnsi="Times New Roman" w:cs="Times New Roman" w:hint="eastAsia"/>
          <w:b/>
          <w:lang w:eastAsia="zh-CN"/>
        </w:rPr>
        <w:t>热塑性：</w:t>
      </w:r>
      <w:r w:rsidRPr="00E061B6">
        <w:rPr>
          <w:rFonts w:ascii="Times New Roman" w:eastAsia="宋体" w:hAnsi="Times New Roman" w:cs="Times New Roman" w:hint="eastAsia"/>
          <w:lang w:eastAsia="zh-CN"/>
        </w:rPr>
        <w:t>线性或支化的未交联大分子。加热时变软或者熔融，若链构成均一，则可部分结晶。</w:t>
      </w:r>
      <w:r w:rsidR="001E71B9">
        <w:rPr>
          <w:rFonts w:ascii="Times New Roman" w:eastAsia="宋体" w:hAnsi="Times New Roman" w:cs="Times New Roman" w:hint="eastAsia"/>
          <w:lang w:eastAsia="zh-CN"/>
        </w:rPr>
        <w:t>（可塑性成型或重复成形使用或溶解）</w:t>
      </w:r>
    </w:p>
    <w:p w14:paraId="1F003A36" w14:textId="77777777" w:rsidR="00E061B6" w:rsidRDefault="00E061B6" w:rsidP="00EC030D">
      <w:pPr>
        <w:rPr>
          <w:rFonts w:ascii="Times New Roman" w:eastAsia="宋体" w:hAnsi="Times New Roman" w:cs="Times New Roman"/>
          <w:lang w:eastAsia="zh-CN"/>
        </w:rPr>
      </w:pPr>
      <w:r>
        <w:rPr>
          <w:rFonts w:ascii="Times New Roman" w:eastAsia="宋体" w:hAnsi="Times New Roman" w:cs="Times New Roman" w:hint="eastAsia"/>
          <w:b/>
          <w:lang w:eastAsia="zh-CN"/>
        </w:rPr>
        <w:t>热固性：</w:t>
      </w:r>
      <w:r w:rsidR="001E71B9" w:rsidRPr="001E71B9">
        <w:rPr>
          <w:rFonts w:ascii="Times New Roman" w:eastAsia="宋体" w:hAnsi="Times New Roman" w:cs="Times New Roman" w:hint="eastAsia"/>
          <w:lang w:eastAsia="zh-CN"/>
        </w:rPr>
        <w:t>高度交联形成稠密三维网络的网状结构聚合物</w:t>
      </w:r>
      <w:r w:rsidR="001E71B9">
        <w:rPr>
          <w:rFonts w:ascii="Times New Roman" w:eastAsia="宋体" w:hAnsi="Times New Roman" w:cs="Times New Roman" w:hint="eastAsia"/>
          <w:lang w:eastAsia="zh-CN"/>
        </w:rPr>
        <w:t>。加热不融，在更高温度分解，不能塑性成型或溶解，模塑过程中固化成最终聚合物。在</w:t>
      </w:r>
      <w:r w:rsidR="001E71B9">
        <w:rPr>
          <w:rFonts w:ascii="Times New Roman" w:eastAsia="宋体" w:hAnsi="Times New Roman" w:cs="Times New Roman" w:hint="eastAsia"/>
          <w:lang w:eastAsia="zh-CN"/>
        </w:rPr>
        <w:t>Tg</w:t>
      </w:r>
      <w:r w:rsidR="001E71B9">
        <w:rPr>
          <w:rFonts w:ascii="Times New Roman" w:eastAsia="宋体" w:hAnsi="Times New Roman" w:cs="Times New Roman" w:hint="eastAsia"/>
          <w:lang w:eastAsia="zh-CN"/>
        </w:rPr>
        <w:t>温度以上，变软成橡胶态。</w:t>
      </w:r>
    </w:p>
    <w:p w14:paraId="66C5F55E" w14:textId="77777777" w:rsidR="00755798" w:rsidRDefault="001E71B9" w:rsidP="00EC030D">
      <w:pPr>
        <w:rPr>
          <w:rFonts w:ascii="Times New Roman" w:eastAsia="宋体" w:hAnsi="Times New Roman" w:cs="Times New Roman"/>
          <w:lang w:eastAsia="zh-CN"/>
        </w:rPr>
      </w:pPr>
      <w:r w:rsidRPr="001E71B9">
        <w:rPr>
          <w:rFonts w:ascii="Times New Roman" w:eastAsia="宋体" w:hAnsi="Times New Roman" w:cs="Times New Roman" w:hint="eastAsia"/>
          <w:b/>
          <w:lang w:eastAsia="zh-CN"/>
        </w:rPr>
        <w:t>弹性体</w:t>
      </w:r>
      <w:r>
        <w:rPr>
          <w:rFonts w:ascii="Times New Roman" w:eastAsia="宋体" w:hAnsi="Times New Roman" w:cs="Times New Roman" w:hint="eastAsia"/>
          <w:b/>
          <w:lang w:eastAsia="zh-CN"/>
        </w:rPr>
        <w:t>：</w:t>
      </w:r>
      <w:r w:rsidRPr="001E71B9">
        <w:rPr>
          <w:rFonts w:ascii="Times New Roman" w:eastAsia="宋体" w:hAnsi="Times New Roman" w:cs="Times New Roman" w:hint="eastAsia"/>
          <w:lang w:eastAsia="zh-CN"/>
        </w:rPr>
        <w:t>轻微交联的网状结构聚合物，冷却时，弹性体变为玻璃态；加热时，由于交联而不能熔融或流动。由于聚合物链是通过交联（硫化）化学连接的，所以弹性体不能模塑或溶解。</w:t>
      </w:r>
      <w:r w:rsidR="00755798">
        <w:rPr>
          <w:rFonts w:ascii="Times New Roman" w:eastAsia="宋体" w:hAnsi="Times New Roman" w:cs="Times New Roman" w:hint="eastAsia"/>
          <w:lang w:eastAsia="zh-CN"/>
        </w:rPr>
        <w:t>弹性体是在热塑性原料硫化之前完成成型的。</w:t>
      </w:r>
    </w:p>
    <w:p w14:paraId="5363097D" w14:textId="6F631BD0" w:rsidR="00755798" w:rsidRDefault="00755798" w:rsidP="00755798">
      <w:pPr>
        <w:jc w:val="center"/>
        <w:rPr>
          <w:rFonts w:ascii="Times New Roman" w:eastAsia="宋体" w:hAnsi="Times New Roman" w:cs="Times New Roman"/>
          <w:b/>
          <w:lang w:eastAsia="zh-CN"/>
        </w:rPr>
      </w:pPr>
    </w:p>
    <w:p w14:paraId="196FE14C" w14:textId="77777777" w:rsidR="00286635" w:rsidRDefault="00286635" w:rsidP="00755798">
      <w:pPr>
        <w:jc w:val="center"/>
        <w:rPr>
          <w:rFonts w:ascii="Times New Roman" w:eastAsia="宋体" w:hAnsi="Times New Roman" w:cs="Times New Roman"/>
          <w:b/>
          <w:lang w:eastAsia="zh-CN"/>
        </w:rPr>
      </w:pPr>
    </w:p>
    <w:p w14:paraId="7422CEC3" w14:textId="77777777" w:rsidR="00286635" w:rsidRDefault="00286635" w:rsidP="00755798">
      <w:pPr>
        <w:jc w:val="center"/>
        <w:rPr>
          <w:rFonts w:ascii="Times New Roman" w:eastAsia="宋体" w:hAnsi="Times New Roman" w:cs="Times New Roman"/>
          <w:b/>
          <w:lang w:eastAsia="zh-CN"/>
        </w:rPr>
      </w:pPr>
    </w:p>
    <w:p w14:paraId="76630AD8" w14:textId="77777777" w:rsidR="00286635" w:rsidRDefault="00286635" w:rsidP="002E792C">
      <w:pPr>
        <w:pStyle w:val="2"/>
        <w:rPr>
          <w:lang w:eastAsia="zh-CN"/>
        </w:rPr>
      </w:pPr>
      <w:r>
        <w:rPr>
          <w:rFonts w:hint="eastAsia"/>
          <w:lang w:eastAsia="zh-CN"/>
        </w:rPr>
        <w:t>4</w:t>
      </w:r>
      <w:r>
        <w:rPr>
          <w:rFonts w:hint="eastAsia"/>
          <w:lang w:eastAsia="zh-CN"/>
        </w:rPr>
        <w:t>、</w:t>
      </w:r>
      <w:r w:rsidR="00E30A61">
        <w:rPr>
          <w:rFonts w:hint="eastAsia"/>
          <w:lang w:eastAsia="zh-CN"/>
        </w:rPr>
        <w:t>第六章</w:t>
      </w:r>
      <w:r w:rsidR="00E30A61">
        <w:rPr>
          <w:rFonts w:hint="eastAsia"/>
          <w:lang w:eastAsia="zh-CN"/>
        </w:rPr>
        <w:t xml:space="preserve"> </w:t>
      </w:r>
      <w:r w:rsidR="00E30A61">
        <w:rPr>
          <w:rFonts w:hint="eastAsia"/>
          <w:lang w:eastAsia="zh-CN"/>
        </w:rPr>
        <w:t>热分析的一般测量方法</w:t>
      </w:r>
    </w:p>
    <w:p w14:paraId="50A3F1FC" w14:textId="77777777" w:rsidR="00E30A61" w:rsidRDefault="00E30A61" w:rsidP="00286635">
      <w:pPr>
        <w:rPr>
          <w:rFonts w:ascii="Times New Roman" w:eastAsia="宋体" w:hAnsi="Times New Roman" w:cs="Times New Roman"/>
          <w:b/>
          <w:lang w:eastAsia="zh-CN"/>
        </w:rPr>
      </w:pPr>
    </w:p>
    <w:p w14:paraId="3C873194" w14:textId="77777777" w:rsidR="00E30A61" w:rsidRPr="00966106" w:rsidRDefault="00966106" w:rsidP="00966106">
      <w:pPr>
        <w:ind w:firstLineChars="100" w:firstLine="240"/>
        <w:rPr>
          <w:rFonts w:ascii="Times New Roman" w:eastAsia="宋体" w:hAnsi="Times New Roman" w:cs="Times New Roman"/>
          <w:lang w:eastAsia="zh-CN"/>
        </w:rPr>
      </w:pPr>
      <w:r w:rsidRPr="00966106">
        <w:rPr>
          <w:rFonts w:ascii="Times New Roman" w:eastAsia="宋体" w:hAnsi="Times New Roman" w:cs="Times New Roman" w:hint="eastAsia"/>
          <w:lang w:eastAsia="zh-CN"/>
        </w:rPr>
        <w:t>（</w:t>
      </w:r>
      <w:r w:rsidRPr="00966106">
        <w:rPr>
          <w:rFonts w:ascii="Times New Roman" w:eastAsia="宋体" w:hAnsi="Times New Roman" w:cs="Times New Roman" w:hint="eastAsia"/>
          <w:lang w:eastAsia="zh-CN"/>
        </w:rPr>
        <w:t>1</w:t>
      </w:r>
      <w:r w:rsidRPr="00966106">
        <w:rPr>
          <w:rFonts w:ascii="Times New Roman" w:eastAsia="宋体" w:hAnsi="Times New Roman" w:cs="Times New Roman" w:hint="eastAsia"/>
          <w:lang w:eastAsia="zh-CN"/>
        </w:rPr>
        <w:t>）</w:t>
      </w:r>
      <w:r w:rsidR="00E30A61" w:rsidRPr="00966106">
        <w:rPr>
          <w:rFonts w:ascii="Times New Roman" w:eastAsia="宋体" w:hAnsi="Times New Roman" w:cs="Times New Roman" w:hint="eastAsia"/>
          <w:lang w:eastAsia="zh-CN"/>
        </w:rPr>
        <w:t>常用的图谱坐标系</w:t>
      </w:r>
    </w:p>
    <w:p w14:paraId="2985DD39" w14:textId="77777777" w:rsidR="00E30A61" w:rsidRPr="00966106" w:rsidRDefault="00966106" w:rsidP="00966106">
      <w:pPr>
        <w:ind w:firstLineChars="100" w:firstLine="240"/>
        <w:rPr>
          <w:rFonts w:ascii="Times New Roman" w:eastAsia="宋体" w:hAnsi="Times New Roman" w:cs="Times New Roman"/>
          <w:lang w:eastAsia="zh-CN"/>
        </w:rPr>
      </w:pPr>
      <w:r>
        <w:rPr>
          <w:rFonts w:ascii="Times New Roman" w:eastAsia="宋体" w:hAnsi="Times New Roman" w:cs="Times New Roman" w:hint="eastAsia"/>
          <w:lang w:eastAsia="zh-CN"/>
        </w:rPr>
        <w:t>（</w:t>
      </w:r>
      <w:r>
        <w:rPr>
          <w:rFonts w:ascii="Times New Roman" w:eastAsia="宋体" w:hAnsi="Times New Roman" w:cs="Times New Roman" w:hint="eastAsia"/>
          <w:lang w:eastAsia="zh-CN"/>
        </w:rPr>
        <w:t>2</w:t>
      </w:r>
      <w:r>
        <w:rPr>
          <w:rFonts w:ascii="Times New Roman" w:eastAsia="宋体" w:hAnsi="Times New Roman" w:cs="Times New Roman" w:hint="eastAsia"/>
          <w:lang w:eastAsia="zh-CN"/>
        </w:rPr>
        <w:t>）</w:t>
      </w:r>
      <w:r w:rsidR="00E30A61" w:rsidRPr="00966106">
        <w:rPr>
          <w:rFonts w:ascii="Times New Roman" w:eastAsia="宋体" w:hAnsi="Times New Roman" w:cs="Times New Roman" w:hint="eastAsia"/>
          <w:lang w:eastAsia="zh-CN"/>
        </w:rPr>
        <w:t>吹扫气类型及使用范围</w:t>
      </w:r>
    </w:p>
    <w:p w14:paraId="0F84A11C" w14:textId="77777777" w:rsidR="00E30A61" w:rsidRPr="00E30A61" w:rsidRDefault="00E30A61" w:rsidP="00E30A61">
      <w:pPr>
        <w:pStyle w:val="a6"/>
        <w:ind w:leftChars="0" w:left="360"/>
        <w:rPr>
          <w:rFonts w:ascii="Times New Roman" w:eastAsia="宋体" w:hAnsi="Times New Roman" w:cs="Times New Roman"/>
          <w:color w:val="FF0000"/>
          <w:lang w:eastAsia="zh-CN"/>
        </w:rPr>
      </w:pPr>
      <w:r w:rsidRPr="00E30A61">
        <w:rPr>
          <w:rFonts w:ascii="Times New Roman" w:eastAsia="宋体" w:hAnsi="Times New Roman" w:cs="Times New Roman" w:hint="eastAsia"/>
          <w:color w:val="FF0000"/>
          <w:lang w:eastAsia="zh-CN"/>
        </w:rPr>
        <w:t>惰性气体：与样品和坩埚无反应（</w:t>
      </w:r>
      <w:r w:rsidRPr="00E30A61">
        <w:rPr>
          <w:rFonts w:ascii="Times New Roman" w:eastAsia="宋体" w:hAnsi="Times New Roman" w:cs="Times New Roman" w:hint="eastAsia"/>
          <w:color w:val="FF0000"/>
          <w:lang w:eastAsia="zh-CN"/>
        </w:rPr>
        <w:t>N2</w:t>
      </w:r>
      <w:r w:rsidRPr="00E30A61">
        <w:rPr>
          <w:rFonts w:ascii="Times New Roman" w:eastAsia="宋体" w:hAnsi="Times New Roman" w:cs="Times New Roman" w:hint="eastAsia"/>
          <w:color w:val="FF0000"/>
          <w:lang w:eastAsia="zh-CN"/>
        </w:rPr>
        <w:t>、</w:t>
      </w:r>
      <w:r w:rsidRPr="00E30A61">
        <w:rPr>
          <w:rFonts w:ascii="Times New Roman" w:eastAsia="宋体" w:hAnsi="Times New Roman" w:cs="Times New Roman" w:hint="eastAsia"/>
          <w:color w:val="FF0000"/>
          <w:lang w:eastAsia="zh-CN"/>
        </w:rPr>
        <w:t>Ar</w:t>
      </w:r>
      <w:r w:rsidRPr="00E30A61">
        <w:rPr>
          <w:rFonts w:ascii="Times New Roman" w:eastAsia="宋体" w:hAnsi="Times New Roman" w:cs="Times New Roman" w:hint="eastAsia"/>
          <w:color w:val="FF0000"/>
          <w:lang w:eastAsia="zh-CN"/>
        </w:rPr>
        <w:t>）</w:t>
      </w:r>
    </w:p>
    <w:p w14:paraId="6E257AFF" w14:textId="77777777" w:rsidR="00E30A61" w:rsidRPr="00E30A61" w:rsidRDefault="00E30A61" w:rsidP="00E30A61">
      <w:pPr>
        <w:pStyle w:val="a6"/>
        <w:ind w:leftChars="0" w:left="360"/>
        <w:rPr>
          <w:rFonts w:ascii="Times New Roman" w:eastAsia="宋体" w:hAnsi="Times New Roman" w:cs="Times New Roman"/>
          <w:color w:val="FF0000"/>
          <w:lang w:eastAsia="zh-CN"/>
        </w:rPr>
      </w:pPr>
      <w:r w:rsidRPr="00E30A61">
        <w:rPr>
          <w:rFonts w:ascii="Times New Roman" w:eastAsia="宋体" w:hAnsi="Times New Roman" w:cs="Times New Roman" w:hint="eastAsia"/>
          <w:color w:val="FF0000"/>
          <w:lang w:eastAsia="zh-CN"/>
        </w:rPr>
        <w:t>反应性气体：预期与样品发生</w:t>
      </w:r>
      <w:r>
        <w:rPr>
          <w:rFonts w:ascii="Times New Roman" w:eastAsia="宋体" w:hAnsi="Times New Roman" w:cs="Times New Roman" w:hint="eastAsia"/>
          <w:color w:val="FF0000"/>
          <w:lang w:eastAsia="zh-CN"/>
        </w:rPr>
        <w:t>化学</w:t>
      </w:r>
      <w:r w:rsidRPr="00E30A61">
        <w:rPr>
          <w:rFonts w:ascii="Times New Roman" w:eastAsia="宋体" w:hAnsi="Times New Roman" w:cs="Times New Roman" w:hint="eastAsia"/>
          <w:color w:val="FF0000"/>
          <w:lang w:eastAsia="zh-CN"/>
        </w:rPr>
        <w:t>反应（空气、</w:t>
      </w:r>
      <w:r w:rsidRPr="00E30A61">
        <w:rPr>
          <w:rFonts w:ascii="Times New Roman" w:eastAsia="宋体" w:hAnsi="Times New Roman" w:cs="Times New Roman" w:hint="eastAsia"/>
          <w:color w:val="FF0000"/>
          <w:lang w:eastAsia="zh-CN"/>
        </w:rPr>
        <w:t>O2</w:t>
      </w:r>
      <w:r w:rsidRPr="00E30A61">
        <w:rPr>
          <w:rFonts w:ascii="Times New Roman" w:eastAsia="宋体" w:hAnsi="Times New Roman" w:cs="Times New Roman" w:hint="eastAsia"/>
          <w:color w:val="FF0000"/>
          <w:lang w:eastAsia="zh-CN"/>
        </w:rPr>
        <w:t>、</w:t>
      </w:r>
      <w:r w:rsidRPr="00E30A61">
        <w:rPr>
          <w:rFonts w:ascii="Times New Roman" w:eastAsia="宋体" w:hAnsi="Times New Roman" w:cs="Times New Roman" w:hint="eastAsia"/>
          <w:color w:val="FF0000"/>
          <w:lang w:eastAsia="zh-CN"/>
        </w:rPr>
        <w:t>NH3</w:t>
      </w:r>
      <w:r w:rsidRPr="00E30A61">
        <w:rPr>
          <w:rFonts w:ascii="Times New Roman" w:eastAsia="宋体" w:hAnsi="Times New Roman" w:cs="Times New Roman" w:hint="eastAsia"/>
          <w:color w:val="FF0000"/>
          <w:lang w:eastAsia="zh-CN"/>
        </w:rPr>
        <w:t>）</w:t>
      </w:r>
    </w:p>
    <w:p w14:paraId="2EEC81F2" w14:textId="77777777" w:rsidR="00E30A61" w:rsidRDefault="00E30A61" w:rsidP="00E30A61">
      <w:pPr>
        <w:pStyle w:val="a6"/>
        <w:ind w:leftChars="0" w:left="360"/>
        <w:rPr>
          <w:rFonts w:ascii="Times New Roman" w:eastAsia="宋体" w:hAnsi="Times New Roman" w:cs="Times New Roman"/>
          <w:lang w:eastAsia="zh-CN"/>
        </w:rPr>
      </w:pPr>
      <w:r>
        <w:rPr>
          <w:rFonts w:ascii="Times New Roman" w:eastAsia="宋体" w:hAnsi="Times New Roman" w:cs="Times New Roman" w:hint="eastAsia"/>
          <w:lang w:eastAsia="zh-CN"/>
        </w:rPr>
        <w:t>腐蚀性气体：</w:t>
      </w:r>
      <w:r w:rsidRPr="00E30A61">
        <w:rPr>
          <w:rFonts w:ascii="Times New Roman" w:eastAsia="宋体" w:hAnsi="Times New Roman" w:cs="Times New Roman" w:hint="eastAsia"/>
          <w:lang w:eastAsia="zh-CN"/>
        </w:rPr>
        <w:t>预期与样品发生</w:t>
      </w:r>
      <w:r>
        <w:rPr>
          <w:rFonts w:ascii="Times New Roman" w:eastAsia="宋体" w:hAnsi="Times New Roman" w:cs="Times New Roman" w:hint="eastAsia"/>
          <w:lang w:eastAsia="zh-CN"/>
        </w:rPr>
        <w:t>化学</w:t>
      </w:r>
      <w:r w:rsidRPr="00E30A61">
        <w:rPr>
          <w:rFonts w:ascii="Times New Roman" w:eastAsia="宋体" w:hAnsi="Times New Roman" w:cs="Times New Roman" w:hint="eastAsia"/>
          <w:lang w:eastAsia="zh-CN"/>
        </w:rPr>
        <w:t>反应</w:t>
      </w:r>
      <w:r>
        <w:rPr>
          <w:rFonts w:ascii="Times New Roman" w:eastAsia="宋体" w:hAnsi="Times New Roman" w:cs="Times New Roman" w:hint="eastAsia"/>
          <w:lang w:eastAsia="zh-CN"/>
        </w:rPr>
        <w:t>，与坩埚或测量池部件有反应风险。测量池可能受损（</w:t>
      </w:r>
      <w:r>
        <w:rPr>
          <w:rFonts w:ascii="Times New Roman" w:eastAsia="宋体" w:hAnsi="Times New Roman" w:cs="Times New Roman" w:hint="eastAsia"/>
          <w:lang w:eastAsia="zh-CN"/>
        </w:rPr>
        <w:t>HCl/Cl2/SO2</w:t>
      </w:r>
      <w:r>
        <w:rPr>
          <w:rFonts w:ascii="Times New Roman" w:eastAsia="宋体" w:hAnsi="Times New Roman" w:cs="Times New Roman" w:hint="eastAsia"/>
          <w:lang w:eastAsia="zh-CN"/>
        </w:rPr>
        <w:t>）。</w:t>
      </w:r>
    </w:p>
    <w:p w14:paraId="4241FDC0" w14:textId="77777777" w:rsidR="00E30A61" w:rsidRDefault="00E30A61" w:rsidP="00E30A61">
      <w:pPr>
        <w:pStyle w:val="a6"/>
        <w:ind w:leftChars="0" w:left="360"/>
        <w:rPr>
          <w:rFonts w:ascii="Times New Roman" w:eastAsia="宋体" w:hAnsi="Times New Roman" w:cs="Times New Roman"/>
          <w:lang w:eastAsia="zh-CN"/>
        </w:rPr>
      </w:pPr>
      <w:r>
        <w:rPr>
          <w:rFonts w:ascii="Times New Roman" w:eastAsia="宋体" w:hAnsi="Times New Roman" w:cs="Times New Roman" w:hint="eastAsia"/>
          <w:lang w:eastAsia="zh-CN"/>
        </w:rPr>
        <w:t>高压或者减压（部分真空或真空）</w:t>
      </w:r>
    </w:p>
    <w:p w14:paraId="78B08A9C" w14:textId="77777777" w:rsidR="00E30A61" w:rsidRDefault="00E30A61" w:rsidP="00E30A61">
      <w:pPr>
        <w:pStyle w:val="a6"/>
        <w:ind w:leftChars="0" w:left="360"/>
        <w:rPr>
          <w:rFonts w:ascii="Times New Roman" w:eastAsia="宋体" w:hAnsi="Times New Roman" w:cs="Times New Roman"/>
          <w:lang w:eastAsia="zh-CN"/>
        </w:rPr>
      </w:pPr>
    </w:p>
    <w:p w14:paraId="27C2770A" w14:textId="77777777" w:rsidR="00E30A61" w:rsidRDefault="00E30A61" w:rsidP="00E30A61">
      <w:pPr>
        <w:pStyle w:val="a6"/>
        <w:ind w:leftChars="0" w:left="360"/>
        <w:rPr>
          <w:rFonts w:ascii="Times New Roman" w:eastAsia="宋体" w:hAnsi="Times New Roman" w:cs="Times New Roman"/>
          <w:b/>
          <w:color w:val="002060"/>
          <w:lang w:eastAsia="zh-CN"/>
        </w:rPr>
      </w:pPr>
      <w:r w:rsidRPr="00E30A61">
        <w:rPr>
          <w:rFonts w:ascii="Times New Roman" w:eastAsia="宋体" w:hAnsi="Times New Roman" w:cs="Times New Roman" w:hint="eastAsia"/>
          <w:b/>
          <w:color w:val="002060"/>
          <w:lang w:eastAsia="zh-CN"/>
        </w:rPr>
        <w:t>典型的气体流速在（</w:t>
      </w:r>
      <w:r w:rsidRPr="00E30A61">
        <w:rPr>
          <w:rFonts w:ascii="Times New Roman" w:eastAsia="宋体" w:hAnsi="Times New Roman" w:cs="Times New Roman" w:hint="eastAsia"/>
          <w:b/>
          <w:color w:val="002060"/>
          <w:lang w:eastAsia="zh-CN"/>
        </w:rPr>
        <w:t>20-100</w:t>
      </w:r>
      <w:r w:rsidRPr="00E30A61">
        <w:rPr>
          <w:rFonts w:ascii="Times New Roman" w:eastAsia="宋体" w:hAnsi="Times New Roman" w:cs="Times New Roman" w:hint="eastAsia"/>
          <w:b/>
          <w:color w:val="002060"/>
          <w:lang w:eastAsia="zh-CN"/>
        </w:rPr>
        <w:t>）</w:t>
      </w:r>
      <w:r w:rsidRPr="00E30A61">
        <w:rPr>
          <w:rFonts w:ascii="Times New Roman" w:eastAsia="宋体" w:hAnsi="Times New Roman" w:cs="Times New Roman" w:hint="eastAsia"/>
          <w:b/>
          <w:color w:val="002060"/>
          <w:lang w:eastAsia="zh-CN"/>
        </w:rPr>
        <w:t>ml/min</w:t>
      </w:r>
    </w:p>
    <w:p w14:paraId="6A5D718E" w14:textId="77777777" w:rsidR="0082184E" w:rsidRDefault="0082184E" w:rsidP="00E30A61">
      <w:pPr>
        <w:pStyle w:val="a6"/>
        <w:ind w:leftChars="0" w:left="360"/>
        <w:rPr>
          <w:rFonts w:ascii="Times New Roman" w:eastAsia="宋体" w:hAnsi="Times New Roman" w:cs="Times New Roman"/>
          <w:color w:val="FF0000"/>
          <w:lang w:eastAsia="zh-CN"/>
        </w:rPr>
      </w:pPr>
    </w:p>
    <w:p w14:paraId="1DDA33E6" w14:textId="77777777" w:rsidR="00966106" w:rsidRDefault="00966106" w:rsidP="00E30A61">
      <w:pPr>
        <w:pStyle w:val="a6"/>
        <w:ind w:leftChars="0" w:left="360"/>
        <w:rPr>
          <w:rFonts w:ascii="Times New Roman" w:eastAsia="宋体" w:hAnsi="Times New Roman" w:cs="Times New Roman"/>
          <w:color w:val="FF0000"/>
          <w:lang w:eastAsia="zh-CN"/>
        </w:rPr>
      </w:pPr>
      <w:r>
        <w:rPr>
          <w:rFonts w:ascii="Times New Roman" w:eastAsia="宋体" w:hAnsi="Times New Roman" w:cs="Times New Roman" w:hint="eastAsia"/>
          <w:color w:val="FF0000"/>
          <w:lang w:eastAsia="zh-CN"/>
        </w:rPr>
        <w:t>（</w:t>
      </w:r>
      <w:r>
        <w:rPr>
          <w:rFonts w:ascii="Times New Roman" w:eastAsia="宋体" w:hAnsi="Times New Roman" w:cs="Times New Roman" w:hint="eastAsia"/>
          <w:color w:val="FF0000"/>
          <w:lang w:eastAsia="zh-CN"/>
        </w:rPr>
        <w:t>3</w:t>
      </w:r>
      <w:r>
        <w:rPr>
          <w:rFonts w:ascii="Times New Roman" w:eastAsia="宋体" w:hAnsi="Times New Roman" w:cs="Times New Roman" w:hint="eastAsia"/>
          <w:color w:val="FF0000"/>
          <w:lang w:eastAsia="zh-CN"/>
        </w:rPr>
        <w:t>）坩埚应用：</w:t>
      </w:r>
    </w:p>
    <w:p w14:paraId="5705B3D4" w14:textId="77777777" w:rsidR="00966106" w:rsidRDefault="00966106" w:rsidP="00E30A61">
      <w:pPr>
        <w:pStyle w:val="a6"/>
        <w:ind w:leftChars="0" w:left="360"/>
        <w:rPr>
          <w:rFonts w:ascii="Times New Roman" w:eastAsia="宋体" w:hAnsi="Times New Roman" w:cs="Times New Roman"/>
          <w:color w:val="FF0000"/>
          <w:lang w:eastAsia="zh-CN"/>
        </w:rPr>
      </w:pPr>
    </w:p>
    <w:p w14:paraId="10D0AB7A" w14:textId="77777777" w:rsidR="0082184E" w:rsidRPr="0082184E" w:rsidRDefault="0082184E" w:rsidP="00E30A61">
      <w:pPr>
        <w:pStyle w:val="a6"/>
        <w:ind w:leftChars="0" w:left="360"/>
        <w:rPr>
          <w:rFonts w:ascii="Times New Roman" w:eastAsia="宋体" w:hAnsi="Times New Roman" w:cs="Times New Roman"/>
          <w:color w:val="FF0000"/>
          <w:lang w:eastAsia="zh-CN"/>
        </w:rPr>
      </w:pPr>
      <w:r w:rsidRPr="0082184E">
        <w:rPr>
          <w:rFonts w:ascii="Times New Roman" w:eastAsia="宋体" w:hAnsi="Times New Roman" w:cs="Times New Roman" w:hint="eastAsia"/>
          <w:color w:val="FF0000"/>
          <w:lang w:eastAsia="zh-CN"/>
        </w:rPr>
        <w:t>密封</w:t>
      </w:r>
      <w:r w:rsidRPr="0082184E">
        <w:rPr>
          <w:rFonts w:ascii="Times New Roman" w:eastAsia="宋体" w:hAnsi="Times New Roman" w:cs="Times New Roman" w:hint="eastAsia"/>
          <w:color w:val="FF0000"/>
          <w:lang w:eastAsia="zh-CN"/>
        </w:rPr>
        <w:t xml:space="preserve"> </w:t>
      </w:r>
      <w:r w:rsidRPr="0082184E">
        <w:rPr>
          <w:rFonts w:ascii="Times New Roman" w:eastAsia="宋体" w:hAnsi="Times New Roman" w:cs="Times New Roman" w:hint="eastAsia"/>
          <w:color w:val="FF0000"/>
          <w:lang w:eastAsia="zh-CN"/>
        </w:rPr>
        <w:t>耐压坩埚的应用：</w:t>
      </w:r>
    </w:p>
    <w:p w14:paraId="304F2A88" w14:textId="77777777" w:rsidR="00E30A61" w:rsidRDefault="0082184E" w:rsidP="0082184E">
      <w:pPr>
        <w:ind w:firstLineChars="250" w:firstLine="600"/>
        <w:rPr>
          <w:rFonts w:ascii="Times New Roman" w:eastAsia="宋体" w:hAnsi="Times New Roman" w:cs="Times New Roman"/>
          <w:lang w:eastAsia="zh-CN"/>
        </w:rPr>
      </w:pPr>
      <w:r w:rsidRPr="0082184E">
        <w:rPr>
          <w:rFonts w:ascii="Times New Roman" w:eastAsia="宋体" w:hAnsi="Times New Roman" w:cs="Times New Roman" w:hint="eastAsia"/>
          <w:lang w:eastAsia="zh-CN"/>
        </w:rPr>
        <w:t>在自生成的气氛中，分解反应</w:t>
      </w:r>
      <w:r>
        <w:rPr>
          <w:rFonts w:ascii="Times New Roman" w:eastAsia="宋体" w:hAnsi="Times New Roman" w:cs="Times New Roman" w:hint="eastAsia"/>
          <w:lang w:eastAsia="zh-CN"/>
        </w:rPr>
        <w:t>移至更高温度，结果得到更好的分离，用此方法可以方便的测量沸点（因为抑制了过早的蒸发）。</w:t>
      </w:r>
    </w:p>
    <w:p w14:paraId="681F7A9F" w14:textId="77777777" w:rsidR="00387C2A" w:rsidRDefault="00387C2A" w:rsidP="0082184E">
      <w:pPr>
        <w:ind w:firstLineChars="250" w:firstLine="600"/>
        <w:rPr>
          <w:rFonts w:ascii="Times New Roman" w:eastAsia="宋体" w:hAnsi="Times New Roman" w:cs="Times New Roman"/>
          <w:lang w:eastAsia="zh-CN"/>
        </w:rPr>
      </w:pPr>
      <w:r>
        <w:rPr>
          <w:rFonts w:ascii="Times New Roman" w:eastAsia="宋体" w:hAnsi="Times New Roman" w:cs="Times New Roman" w:hint="eastAsia"/>
          <w:lang w:eastAsia="zh-CN"/>
        </w:rPr>
        <w:t>自生成气氛的坩埚可实现半水化合物中二水合物的量。</w:t>
      </w:r>
    </w:p>
    <w:p w14:paraId="1AB01016" w14:textId="77777777" w:rsidR="00387C2A" w:rsidRDefault="00387C2A" w:rsidP="0082184E">
      <w:pPr>
        <w:ind w:firstLineChars="250" w:firstLine="600"/>
        <w:rPr>
          <w:rFonts w:ascii="Times New Roman" w:eastAsia="宋体" w:hAnsi="Times New Roman" w:cs="Times New Roman"/>
          <w:lang w:eastAsia="zh-CN"/>
        </w:rPr>
      </w:pPr>
    </w:p>
    <w:p w14:paraId="6F65EC2A" w14:textId="77777777" w:rsidR="00387C2A" w:rsidRDefault="00387C2A" w:rsidP="00387C2A">
      <w:pPr>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敞口坩埚、盖上钻有</w:t>
      </w:r>
      <w:r>
        <w:rPr>
          <w:rFonts w:ascii="Times New Roman" w:eastAsia="宋体" w:hAnsi="Times New Roman" w:cs="Times New Roman" w:hint="eastAsia"/>
          <w:lang w:eastAsia="zh-CN"/>
        </w:rPr>
        <w:t>1mm</w:t>
      </w:r>
      <w:r>
        <w:rPr>
          <w:rFonts w:ascii="Times New Roman" w:eastAsia="宋体" w:hAnsi="Times New Roman" w:cs="Times New Roman" w:hint="eastAsia"/>
          <w:lang w:eastAsia="zh-CN"/>
        </w:rPr>
        <w:t>孔的坩埚和自生成气氛的坩埚（盖上钻有</w:t>
      </w:r>
      <w:r>
        <w:rPr>
          <w:rFonts w:ascii="Times New Roman" w:eastAsia="宋体" w:hAnsi="Times New Roman" w:cs="Times New Roman" w:hint="eastAsia"/>
          <w:lang w:eastAsia="zh-CN"/>
        </w:rPr>
        <w:t>0.05mm</w:t>
      </w:r>
      <w:r>
        <w:rPr>
          <w:rFonts w:ascii="Times New Roman" w:eastAsia="宋体" w:hAnsi="Times New Roman" w:cs="Times New Roman" w:hint="eastAsia"/>
          <w:lang w:eastAsia="zh-CN"/>
        </w:rPr>
        <w:t>孔）</w:t>
      </w:r>
    </w:p>
    <w:p w14:paraId="3421EEBC" w14:textId="77777777" w:rsidR="009061C5" w:rsidRPr="009061C5" w:rsidRDefault="00966106" w:rsidP="009061C5">
      <w:pPr>
        <w:ind w:firstLine="240"/>
        <w:rPr>
          <w:rFonts w:ascii="Meiryo UI" w:eastAsia="宋体" w:hAnsi="Meiryo UI" w:cs="Meiryo UI" w:hint="eastAsia"/>
          <w:color w:val="FF0000"/>
          <w:lang w:eastAsia="zh-CN"/>
        </w:rPr>
      </w:pPr>
      <w:r>
        <w:rPr>
          <w:rFonts w:ascii="Meiryo UI" w:eastAsia="宋体" w:hAnsi="Meiryo UI" w:cs="Meiryo UI" w:hint="eastAsia"/>
          <w:color w:val="FF0000"/>
          <w:lang w:eastAsia="zh-CN"/>
        </w:rPr>
        <w:t>（</w:t>
      </w:r>
      <w:r>
        <w:rPr>
          <w:rFonts w:ascii="Meiryo UI" w:eastAsia="宋体" w:hAnsi="Meiryo UI" w:cs="Meiryo UI" w:hint="eastAsia"/>
          <w:color w:val="FF0000"/>
          <w:lang w:eastAsia="zh-CN"/>
        </w:rPr>
        <w:t>4</w:t>
      </w:r>
      <w:r>
        <w:rPr>
          <w:rFonts w:ascii="Meiryo UI" w:eastAsia="宋体" w:hAnsi="Meiryo UI" w:cs="Meiryo UI" w:hint="eastAsia"/>
          <w:color w:val="FF0000"/>
          <w:lang w:eastAsia="zh-CN"/>
        </w:rPr>
        <w:t>）</w:t>
      </w:r>
      <w:r w:rsidR="009061C5" w:rsidRPr="009061C5">
        <w:rPr>
          <w:rFonts w:ascii="Meiryo UI" w:eastAsia="宋体" w:hAnsi="Meiryo UI" w:cs="Meiryo UI" w:hint="eastAsia"/>
          <w:color w:val="FF0000"/>
          <w:lang w:eastAsia="zh-CN"/>
        </w:rPr>
        <w:t>比较重要的物理热效应</w:t>
      </w:r>
    </w:p>
    <w:p w14:paraId="14D0764B" w14:textId="77777777" w:rsidR="00E30A61" w:rsidRDefault="009061C5" w:rsidP="00966106">
      <w:pPr>
        <w:ind w:firstLineChars="200" w:firstLine="480"/>
        <w:rPr>
          <w:rFonts w:ascii="Times New Roman" w:eastAsia="宋体" w:hAnsi="Times New Roman" w:cs="Times New Roman"/>
          <w:lang w:eastAsia="zh-CN"/>
        </w:rPr>
      </w:pPr>
      <w:r w:rsidRPr="00011458">
        <w:rPr>
          <w:rFonts w:ascii="Times New Roman" w:eastAsia="宋体" w:hAnsi="Times New Roman" w:cs="Times New Roman" w:hint="eastAsia"/>
          <w:lang w:eastAsia="zh-CN"/>
        </w:rPr>
        <w:t>熔融（伴有分解）、无定形样品冷结晶随后熔融、玻璃化转变、磁铁体的居里转变</w:t>
      </w:r>
      <w:r w:rsidR="00011458" w:rsidRPr="00011458">
        <w:rPr>
          <w:rFonts w:ascii="Times New Roman" w:eastAsia="宋体" w:hAnsi="Times New Roman" w:cs="Times New Roman" w:hint="eastAsia"/>
          <w:lang w:eastAsia="zh-CN"/>
        </w:rPr>
        <w:t>、蒸发、液体沸腾典型的</w:t>
      </w:r>
      <w:r w:rsidR="00011458" w:rsidRPr="00011458">
        <w:rPr>
          <w:rFonts w:ascii="Times New Roman" w:eastAsia="宋体" w:hAnsi="Times New Roman" w:cs="Times New Roman" w:hint="eastAsia"/>
          <w:lang w:eastAsia="zh-CN"/>
        </w:rPr>
        <w:t>DSC</w:t>
      </w:r>
      <w:r w:rsidR="00011458" w:rsidRPr="00011458">
        <w:rPr>
          <w:rFonts w:ascii="Times New Roman" w:eastAsia="宋体" w:hAnsi="Times New Roman" w:cs="Times New Roman" w:hint="eastAsia"/>
          <w:lang w:eastAsia="zh-CN"/>
        </w:rPr>
        <w:t>、</w:t>
      </w:r>
      <w:r w:rsidR="00011458" w:rsidRPr="00011458">
        <w:rPr>
          <w:rFonts w:ascii="Times New Roman" w:eastAsia="宋体" w:hAnsi="Times New Roman" w:cs="Times New Roman" w:hint="eastAsia"/>
          <w:lang w:eastAsia="zh-CN"/>
        </w:rPr>
        <w:t>TGA</w:t>
      </w:r>
      <w:r w:rsidR="00011458" w:rsidRPr="00011458">
        <w:rPr>
          <w:rFonts w:ascii="Times New Roman" w:eastAsia="宋体" w:hAnsi="Times New Roman" w:cs="Times New Roman" w:hint="eastAsia"/>
          <w:lang w:eastAsia="zh-CN"/>
        </w:rPr>
        <w:t>、</w:t>
      </w:r>
      <w:r w:rsidR="00011458" w:rsidRPr="00011458">
        <w:rPr>
          <w:rFonts w:ascii="Times New Roman" w:eastAsia="宋体" w:hAnsi="Times New Roman" w:cs="Times New Roman" w:hint="eastAsia"/>
          <w:lang w:eastAsia="zh-CN"/>
        </w:rPr>
        <w:t>TMA</w:t>
      </w:r>
      <w:r w:rsidR="00011458" w:rsidRPr="00011458">
        <w:rPr>
          <w:rFonts w:ascii="Times New Roman" w:eastAsia="宋体" w:hAnsi="Times New Roman" w:cs="Times New Roman" w:hint="eastAsia"/>
          <w:lang w:eastAsia="zh-CN"/>
        </w:rPr>
        <w:t>曲线</w:t>
      </w:r>
    </w:p>
    <w:p w14:paraId="1C56E67A" w14:textId="77777777" w:rsidR="00966106" w:rsidRDefault="00966106" w:rsidP="00966106">
      <w:pPr>
        <w:ind w:firstLineChars="100" w:firstLine="240"/>
        <w:rPr>
          <w:rFonts w:ascii="Times New Roman" w:eastAsia="宋体" w:hAnsi="Times New Roman" w:cs="Times New Roman"/>
          <w:lang w:eastAsia="zh-CN"/>
        </w:rPr>
      </w:pPr>
      <w:r>
        <w:rPr>
          <w:rFonts w:ascii="Times New Roman" w:eastAsia="宋体" w:hAnsi="Times New Roman" w:cs="Times New Roman" w:hint="eastAsia"/>
          <w:lang w:eastAsia="zh-CN"/>
        </w:rPr>
        <w:t>（</w:t>
      </w:r>
      <w:r>
        <w:rPr>
          <w:rFonts w:ascii="Times New Roman" w:eastAsia="宋体" w:hAnsi="Times New Roman" w:cs="Times New Roman" w:hint="eastAsia"/>
          <w:lang w:eastAsia="zh-CN"/>
        </w:rPr>
        <w:t>5</w:t>
      </w:r>
      <w:r>
        <w:rPr>
          <w:rFonts w:ascii="Times New Roman" w:eastAsia="宋体" w:hAnsi="Times New Roman" w:cs="Times New Roman" w:hint="eastAsia"/>
          <w:lang w:eastAsia="zh-CN"/>
        </w:rPr>
        <w:t>）仪器校准</w:t>
      </w:r>
    </w:p>
    <w:p w14:paraId="4CD497E2" w14:textId="77777777" w:rsidR="00966106" w:rsidRPr="00966106" w:rsidRDefault="00966106" w:rsidP="002E792C">
      <w:pPr>
        <w:rPr>
          <w:rFonts w:ascii="Times New Roman" w:eastAsia="宋体" w:hAnsi="Times New Roman" w:cs="Times New Roman"/>
          <w:color w:val="FF0000"/>
          <w:lang w:eastAsia="zh-CN"/>
        </w:rPr>
      </w:pPr>
      <w:r>
        <w:rPr>
          <w:rFonts w:ascii="Times New Roman" w:eastAsia="宋体" w:hAnsi="Times New Roman" w:cs="Times New Roman" w:hint="eastAsia"/>
          <w:lang w:eastAsia="zh-CN"/>
        </w:rPr>
        <w:t xml:space="preserve"> </w:t>
      </w:r>
      <w:r>
        <w:rPr>
          <w:rFonts w:ascii="Times New Roman" w:eastAsia="宋体" w:hAnsi="Times New Roman" w:cs="Times New Roman" w:hint="eastAsia"/>
          <w:lang w:eastAsia="zh-CN"/>
        </w:rPr>
        <w:t>目的：测量结果必须在可接受的误差范围内。</w:t>
      </w:r>
      <w:r w:rsidRPr="00966106">
        <w:rPr>
          <w:rFonts w:ascii="Times New Roman" w:eastAsia="宋体" w:hAnsi="Times New Roman" w:cs="Times New Roman" w:hint="eastAsia"/>
          <w:color w:val="FF0000"/>
          <w:lang w:eastAsia="zh-CN"/>
        </w:rPr>
        <w:t>只有当误差不可接受时才做调整。</w:t>
      </w:r>
    </w:p>
    <w:p w14:paraId="12D39079" w14:textId="77777777" w:rsidR="00966106" w:rsidRDefault="00966106" w:rsidP="00966106">
      <w:pPr>
        <w:ind w:firstLineChars="200" w:firstLine="480"/>
        <w:rPr>
          <w:rFonts w:ascii="Times New Roman" w:eastAsia="宋体" w:hAnsi="Times New Roman" w:cs="Times New Roman"/>
          <w:lang w:eastAsia="zh-CN"/>
        </w:rPr>
      </w:pPr>
    </w:p>
    <w:p w14:paraId="595A1D7D" w14:textId="77777777" w:rsidR="00966106" w:rsidRDefault="00966106" w:rsidP="00966106">
      <w:pPr>
        <w:ind w:firstLineChars="200" w:firstLine="480"/>
        <w:rPr>
          <w:rFonts w:ascii="Times New Roman" w:eastAsia="宋体" w:hAnsi="Times New Roman" w:cs="Times New Roman"/>
          <w:lang w:eastAsia="zh-CN"/>
        </w:rPr>
      </w:pPr>
      <w:r>
        <w:rPr>
          <w:rFonts w:ascii="Times New Roman" w:eastAsia="宋体" w:hAnsi="Times New Roman" w:cs="Times New Roman" w:hint="eastAsia"/>
          <w:lang w:eastAsia="zh-CN"/>
        </w:rPr>
        <w:t>需要校准的性能：</w:t>
      </w:r>
    </w:p>
    <w:p w14:paraId="712A32B4" w14:textId="77777777" w:rsidR="00966106" w:rsidRDefault="00966106" w:rsidP="00966106">
      <w:pPr>
        <w:ind w:firstLineChars="200" w:firstLine="480"/>
        <w:rPr>
          <w:rFonts w:ascii="Times New Roman" w:eastAsia="宋体" w:hAnsi="Times New Roman" w:cs="Times New Roman"/>
          <w:lang w:eastAsia="zh-CN"/>
        </w:rPr>
      </w:pPr>
    </w:p>
    <w:p w14:paraId="7AE80B9D" w14:textId="77777777" w:rsidR="00966106" w:rsidRPr="00966106" w:rsidRDefault="00966106" w:rsidP="00966106">
      <w:pPr>
        <w:ind w:firstLineChars="200" w:firstLine="482"/>
        <w:rPr>
          <w:rFonts w:ascii="Times New Roman" w:eastAsia="宋体" w:hAnsi="Times New Roman" w:cs="Times New Roman"/>
          <w:b/>
          <w:lang w:eastAsia="zh-CN"/>
        </w:rPr>
      </w:pPr>
      <w:r w:rsidRPr="00966106">
        <w:rPr>
          <w:rFonts w:ascii="Times New Roman" w:eastAsia="宋体" w:hAnsi="Times New Roman" w:cs="Times New Roman" w:hint="eastAsia"/>
          <w:b/>
          <w:lang w:eastAsia="zh-CN"/>
        </w:rPr>
        <w:t>纵坐标：</w:t>
      </w:r>
    </w:p>
    <w:p w14:paraId="3312795A" w14:textId="77777777" w:rsidR="00966106" w:rsidRDefault="00966106" w:rsidP="00966106">
      <w:pPr>
        <w:ind w:firstLineChars="200" w:firstLine="480"/>
        <w:rPr>
          <w:rFonts w:ascii="Times New Roman" w:eastAsia="宋体" w:hAnsi="Times New Roman" w:cs="Times New Roman"/>
          <w:lang w:eastAsia="zh-CN"/>
        </w:rPr>
      </w:pPr>
      <w:r>
        <w:rPr>
          <w:rFonts w:ascii="Times New Roman" w:eastAsia="宋体" w:hAnsi="Times New Roman" w:cs="Times New Roman" w:hint="eastAsia"/>
          <w:lang w:eastAsia="zh-CN"/>
        </w:rPr>
        <w:t>热流量、峰面积（</w:t>
      </w:r>
      <w:r>
        <w:rPr>
          <w:rFonts w:ascii="Times New Roman" w:eastAsia="宋体" w:hAnsi="Times New Roman" w:cs="Times New Roman" w:hint="eastAsia"/>
          <w:lang w:eastAsia="zh-CN"/>
        </w:rPr>
        <w:t>DSC</w:t>
      </w:r>
      <w:r>
        <w:rPr>
          <w:rFonts w:ascii="Times New Roman" w:eastAsia="宋体" w:hAnsi="Times New Roman" w:cs="Times New Roman" w:hint="eastAsia"/>
          <w:lang w:eastAsia="zh-CN"/>
        </w:rPr>
        <w:t>）</w:t>
      </w:r>
    </w:p>
    <w:p w14:paraId="66C63A26" w14:textId="77777777" w:rsidR="00966106" w:rsidRDefault="00966106" w:rsidP="00966106">
      <w:pPr>
        <w:ind w:firstLineChars="200" w:firstLine="480"/>
        <w:rPr>
          <w:rFonts w:ascii="Times New Roman" w:eastAsia="宋体" w:hAnsi="Times New Roman" w:cs="Times New Roman"/>
          <w:lang w:eastAsia="zh-CN"/>
        </w:rPr>
      </w:pPr>
      <w:r>
        <w:rPr>
          <w:rFonts w:ascii="Times New Roman" w:eastAsia="宋体" w:hAnsi="Times New Roman" w:cs="Times New Roman" w:hint="eastAsia"/>
          <w:lang w:eastAsia="zh-CN"/>
        </w:rPr>
        <w:t>质量（</w:t>
      </w:r>
      <w:r>
        <w:rPr>
          <w:rFonts w:ascii="Times New Roman" w:eastAsia="宋体" w:hAnsi="Times New Roman" w:cs="Times New Roman" w:hint="eastAsia"/>
          <w:lang w:eastAsia="zh-CN"/>
        </w:rPr>
        <w:t>TGA</w:t>
      </w:r>
      <w:r>
        <w:rPr>
          <w:rFonts w:ascii="Times New Roman" w:eastAsia="宋体" w:hAnsi="Times New Roman" w:cs="Times New Roman" w:hint="eastAsia"/>
          <w:lang w:eastAsia="zh-CN"/>
        </w:rPr>
        <w:t>）</w:t>
      </w:r>
    </w:p>
    <w:p w14:paraId="5DB1B672" w14:textId="77777777" w:rsidR="00966106" w:rsidRPr="00966106" w:rsidRDefault="00966106" w:rsidP="00966106">
      <w:pPr>
        <w:ind w:firstLineChars="200" w:firstLine="480"/>
        <w:rPr>
          <w:rFonts w:ascii="Times New Roman" w:eastAsia="宋体" w:hAnsi="Times New Roman" w:cs="Times New Roman"/>
          <w:lang w:eastAsia="zh-CN"/>
        </w:rPr>
      </w:pPr>
      <w:r>
        <w:rPr>
          <w:rFonts w:ascii="Times New Roman" w:eastAsia="宋体" w:hAnsi="Times New Roman" w:cs="Times New Roman" w:hint="eastAsia"/>
          <w:lang w:eastAsia="zh-CN"/>
        </w:rPr>
        <w:t>长度（位移）和力（</w:t>
      </w:r>
      <w:r>
        <w:rPr>
          <w:rFonts w:ascii="Times New Roman" w:eastAsia="宋体" w:hAnsi="Times New Roman" w:cs="Times New Roman" w:hint="eastAsia"/>
          <w:lang w:eastAsia="zh-CN"/>
        </w:rPr>
        <w:t>TMA</w:t>
      </w:r>
      <w:r>
        <w:rPr>
          <w:rFonts w:ascii="Times New Roman" w:eastAsia="宋体" w:hAnsi="Times New Roman" w:cs="Times New Roman" w:hint="eastAsia"/>
          <w:lang w:eastAsia="zh-CN"/>
        </w:rPr>
        <w:t>）</w:t>
      </w:r>
    </w:p>
    <w:p w14:paraId="05B109CF" w14:textId="77777777" w:rsidR="00966106" w:rsidRDefault="00966106" w:rsidP="00966106">
      <w:pPr>
        <w:ind w:firstLineChars="200" w:firstLine="482"/>
        <w:rPr>
          <w:rFonts w:ascii="Times New Roman" w:eastAsia="宋体" w:hAnsi="Times New Roman" w:cs="Times New Roman"/>
          <w:b/>
          <w:lang w:eastAsia="zh-CN"/>
        </w:rPr>
      </w:pPr>
    </w:p>
    <w:p w14:paraId="73D20E3B" w14:textId="77777777" w:rsidR="00966106" w:rsidRDefault="00966106" w:rsidP="00966106">
      <w:pPr>
        <w:ind w:firstLineChars="200" w:firstLine="482"/>
        <w:rPr>
          <w:rFonts w:ascii="Times New Roman" w:eastAsia="宋体" w:hAnsi="Times New Roman" w:cs="Times New Roman"/>
          <w:b/>
          <w:lang w:eastAsia="zh-CN"/>
        </w:rPr>
      </w:pPr>
      <w:r w:rsidRPr="00966106">
        <w:rPr>
          <w:rFonts w:ascii="Times New Roman" w:eastAsia="宋体" w:hAnsi="Times New Roman" w:cs="Times New Roman" w:hint="eastAsia"/>
          <w:b/>
          <w:lang w:eastAsia="zh-CN"/>
        </w:rPr>
        <w:t>横坐标</w:t>
      </w:r>
      <w:r>
        <w:rPr>
          <w:rFonts w:ascii="Times New Roman" w:eastAsia="宋体" w:hAnsi="Times New Roman" w:cs="Times New Roman" w:hint="eastAsia"/>
          <w:b/>
          <w:lang w:eastAsia="zh-CN"/>
        </w:rPr>
        <w:t>:</w:t>
      </w:r>
    </w:p>
    <w:p w14:paraId="5C78EAF0" w14:textId="77777777" w:rsidR="00966106" w:rsidRPr="00966106" w:rsidRDefault="00966106" w:rsidP="00966106">
      <w:pPr>
        <w:ind w:firstLineChars="200" w:firstLine="480"/>
        <w:rPr>
          <w:rFonts w:ascii="Times New Roman" w:eastAsia="宋体" w:hAnsi="Times New Roman" w:cs="Times New Roman"/>
          <w:lang w:eastAsia="zh-CN"/>
        </w:rPr>
      </w:pPr>
      <w:r w:rsidRPr="00966106">
        <w:rPr>
          <w:rFonts w:ascii="Times New Roman" w:eastAsia="宋体" w:hAnsi="Times New Roman" w:cs="Times New Roman" w:hint="eastAsia"/>
          <w:lang w:eastAsia="zh-CN"/>
        </w:rPr>
        <w:t>温度</w:t>
      </w:r>
    </w:p>
    <w:p w14:paraId="25D9DC9F" w14:textId="77777777" w:rsidR="00A75DAA" w:rsidRPr="00E968D5" w:rsidRDefault="00B91B7B" w:rsidP="002E792C">
      <w:pPr>
        <w:pStyle w:val="1"/>
        <w:rPr>
          <w:rFonts w:eastAsia="宋体"/>
          <w:lang w:eastAsia="zh-CN"/>
        </w:rPr>
      </w:pPr>
      <w:r w:rsidRPr="002E792C">
        <w:rPr>
          <w:rFonts w:hint="eastAsia"/>
          <w:lang w:eastAsia="zh-CN"/>
        </w:rPr>
        <w:t>12</w:t>
      </w:r>
      <w:r w:rsidR="000C67D4">
        <w:rPr>
          <w:rFonts w:eastAsia="宋体" w:hint="eastAsia"/>
          <w:lang w:eastAsia="zh-CN"/>
        </w:rPr>
        <w:t>~1</w:t>
      </w:r>
      <w:r w:rsidR="00E968D5">
        <w:rPr>
          <w:rFonts w:hint="eastAsia"/>
          <w:lang w:eastAsia="zh-CN"/>
        </w:rPr>
        <w:t>月学习</w:t>
      </w:r>
      <w:r w:rsidR="00E968D5">
        <w:rPr>
          <w:rFonts w:eastAsia="宋体" w:hint="eastAsia"/>
          <w:lang w:eastAsia="zh-CN"/>
        </w:rPr>
        <w:t>笔记</w:t>
      </w:r>
    </w:p>
    <w:p w14:paraId="31F174AA" w14:textId="77777777" w:rsidR="00A75DAA" w:rsidRPr="00A75DAA" w:rsidRDefault="002E792C" w:rsidP="002E792C">
      <w:pPr>
        <w:pStyle w:val="2"/>
        <w:rPr>
          <w:lang w:eastAsia="zh-CN"/>
        </w:rPr>
      </w:pPr>
      <w:r>
        <w:rPr>
          <w:rFonts w:eastAsia="宋体" w:hint="eastAsia"/>
          <w:lang w:eastAsia="zh-CN"/>
        </w:rPr>
        <w:t>1</w:t>
      </w:r>
      <w:r>
        <w:rPr>
          <w:rFonts w:eastAsia="宋体" w:hint="eastAsia"/>
          <w:lang w:eastAsia="zh-CN"/>
        </w:rPr>
        <w:t>、</w:t>
      </w:r>
      <w:r w:rsidR="00A75DAA" w:rsidRPr="00A75DAA">
        <w:rPr>
          <w:rFonts w:hint="eastAsia"/>
          <w:lang w:eastAsia="zh-CN"/>
        </w:rPr>
        <w:t>氧化分解、氧化稳定性（</w:t>
      </w:r>
      <w:r w:rsidR="00A75DAA" w:rsidRPr="00A75DAA">
        <w:rPr>
          <w:rFonts w:hint="eastAsia"/>
          <w:lang w:eastAsia="zh-CN"/>
        </w:rPr>
        <w:t>OIT</w:t>
      </w:r>
      <w:r w:rsidR="00A75DAA" w:rsidRPr="00A75DAA">
        <w:rPr>
          <w:rFonts w:hint="eastAsia"/>
          <w:lang w:eastAsia="zh-CN"/>
        </w:rPr>
        <w:t>）测量方法：</w:t>
      </w:r>
    </w:p>
    <w:p w14:paraId="17155A61" w14:textId="77777777" w:rsidR="002E792C" w:rsidRPr="008657DF" w:rsidRDefault="002E792C" w:rsidP="002E792C">
      <w:pPr>
        <w:pStyle w:val="a6"/>
        <w:ind w:leftChars="0"/>
        <w:rPr>
          <w:rFonts w:eastAsia="宋体"/>
          <w:lang w:eastAsia="zh-CN"/>
        </w:rPr>
      </w:pPr>
      <w:r w:rsidRPr="008657DF">
        <w:rPr>
          <w:rFonts w:eastAsia="宋体" w:hint="eastAsia"/>
          <w:lang w:eastAsia="zh-CN"/>
        </w:rPr>
        <w:t>差示扫描量热仪</w:t>
      </w:r>
      <w:r w:rsidRPr="008657DF">
        <w:rPr>
          <w:rFonts w:eastAsia="宋体" w:hint="eastAsia"/>
          <w:lang w:eastAsia="zh-CN"/>
        </w:rPr>
        <w:t>(DSC)</w:t>
      </w:r>
      <w:r w:rsidRPr="008657DF">
        <w:rPr>
          <w:rFonts w:eastAsia="宋体" w:hint="eastAsia"/>
          <w:lang w:eastAsia="zh-CN"/>
        </w:rPr>
        <w:t>测量样品升温、降温或恒温时发生的热流量。</w:t>
      </w:r>
    </w:p>
    <w:p w14:paraId="2938ECB1" w14:textId="77777777" w:rsidR="00B91B7B" w:rsidRPr="002E792C" w:rsidRDefault="00B91B7B" w:rsidP="00B91B7B">
      <w:pPr>
        <w:rPr>
          <w:rFonts w:eastAsia="宋体"/>
          <w:lang w:eastAsia="zh-CN"/>
        </w:rPr>
      </w:pPr>
    </w:p>
    <w:p w14:paraId="07DD17A6" w14:textId="77777777" w:rsidR="008657DF" w:rsidRDefault="008657DF" w:rsidP="002E792C">
      <w:pPr>
        <w:pStyle w:val="2"/>
        <w:rPr>
          <w:lang w:eastAsia="zh-CN"/>
        </w:rPr>
      </w:pPr>
      <w:r>
        <w:rPr>
          <w:rFonts w:hint="eastAsia"/>
          <w:lang w:eastAsia="zh-CN"/>
        </w:rPr>
        <w:t>2</w:t>
      </w:r>
      <w:r>
        <w:rPr>
          <w:rFonts w:hint="eastAsia"/>
          <w:lang w:eastAsia="zh-CN"/>
        </w:rPr>
        <w:t>、样品制备</w:t>
      </w:r>
    </w:p>
    <w:p w14:paraId="47E0EA82" w14:textId="77777777" w:rsidR="008657DF" w:rsidRDefault="008657DF" w:rsidP="00B91B7B">
      <w:pPr>
        <w:rPr>
          <w:rFonts w:eastAsia="宋体"/>
          <w:lang w:eastAsia="zh-CN"/>
        </w:rPr>
      </w:pPr>
      <w:r>
        <w:rPr>
          <w:rFonts w:eastAsia="宋体" w:hint="eastAsia"/>
          <w:lang w:eastAsia="zh-CN"/>
        </w:rPr>
        <w:t xml:space="preserve"> </w:t>
      </w:r>
      <w:r>
        <w:rPr>
          <w:rFonts w:eastAsia="宋体" w:hint="eastAsia"/>
          <w:lang w:eastAsia="zh-CN"/>
        </w:rPr>
        <w:t>样品制备对于获得最佳测量质量至关重要，除了适合的坩埚，还必须注意：</w:t>
      </w:r>
    </w:p>
    <w:p w14:paraId="1A9167B4" w14:textId="77777777" w:rsidR="008657DF" w:rsidRDefault="008657DF" w:rsidP="00B91B7B">
      <w:pPr>
        <w:rPr>
          <w:rFonts w:eastAsia="宋体"/>
          <w:lang w:eastAsia="zh-CN"/>
        </w:rPr>
      </w:pPr>
      <w:r>
        <w:rPr>
          <w:rFonts w:eastAsia="宋体" w:hint="eastAsia"/>
          <w:lang w:eastAsia="zh-CN"/>
        </w:rPr>
        <w:t>①样品与坩埚之间接触良好，以免影响热效应测量</w:t>
      </w:r>
    </w:p>
    <w:p w14:paraId="57441C23" w14:textId="77777777" w:rsidR="008657DF" w:rsidRDefault="008657DF" w:rsidP="00B91B7B">
      <w:pPr>
        <w:rPr>
          <w:rFonts w:eastAsia="宋体"/>
          <w:lang w:eastAsia="zh-CN"/>
        </w:rPr>
      </w:pPr>
      <w:r>
        <w:rPr>
          <w:rFonts w:eastAsia="宋体" w:hint="eastAsia"/>
          <w:lang w:eastAsia="zh-CN"/>
        </w:rPr>
        <w:t>②防止坩埚外表面受样品或样品分解物的污染</w:t>
      </w:r>
    </w:p>
    <w:p w14:paraId="6AF849F2" w14:textId="77777777" w:rsidR="008657DF" w:rsidRDefault="008657DF" w:rsidP="00B91B7B">
      <w:pPr>
        <w:rPr>
          <w:rFonts w:eastAsia="宋体"/>
          <w:lang w:eastAsia="zh-CN"/>
        </w:rPr>
      </w:pPr>
      <w:r>
        <w:rPr>
          <w:rFonts w:eastAsia="宋体" w:hint="eastAsia"/>
          <w:lang w:eastAsia="zh-CN"/>
        </w:rPr>
        <w:t>③样品周围气氛的影响</w:t>
      </w:r>
    </w:p>
    <w:p w14:paraId="5239C3F2" w14:textId="77777777" w:rsidR="008657DF" w:rsidRDefault="008657DF" w:rsidP="00B91B7B">
      <w:pPr>
        <w:rPr>
          <w:rFonts w:eastAsia="宋体"/>
          <w:lang w:eastAsia="zh-CN"/>
        </w:rPr>
      </w:pPr>
    </w:p>
    <w:p w14:paraId="0D1EFEA6" w14:textId="77777777" w:rsidR="008657DF" w:rsidRPr="005B7F82" w:rsidRDefault="005B7F82" w:rsidP="005B7F82">
      <w:pPr>
        <w:pStyle w:val="a6"/>
        <w:numPr>
          <w:ilvl w:val="0"/>
          <w:numId w:val="3"/>
        </w:numPr>
        <w:ind w:leftChars="0"/>
        <w:rPr>
          <w:rFonts w:eastAsia="宋体"/>
          <w:lang w:eastAsia="zh-CN"/>
        </w:rPr>
      </w:pPr>
      <w:r w:rsidRPr="005B7F82">
        <w:rPr>
          <w:rFonts w:eastAsia="宋体" w:hint="eastAsia"/>
          <w:lang w:eastAsia="zh-CN"/>
        </w:rPr>
        <w:t>热接触：热接触差造成样品内温度梯度大，实际尖锐的效应变得拖尾</w:t>
      </w:r>
    </w:p>
    <w:p w14:paraId="791BD0B6" w14:textId="77777777" w:rsidR="005B7F82" w:rsidRPr="005B7F82" w:rsidRDefault="005B7F82" w:rsidP="00B91B7B">
      <w:pPr>
        <w:rPr>
          <w:rFonts w:eastAsia="宋体"/>
          <w:lang w:eastAsia="zh-CN"/>
        </w:rPr>
      </w:pPr>
      <w:r>
        <w:rPr>
          <w:rFonts w:eastAsia="宋体" w:hint="eastAsia"/>
          <w:lang w:eastAsia="zh-CN"/>
        </w:rPr>
        <w:t xml:space="preserve">   </w:t>
      </w:r>
      <w:r w:rsidRPr="005B7F82">
        <w:rPr>
          <w:rFonts w:eastAsia="宋体" w:hint="eastAsia"/>
          <w:color w:val="FF0000"/>
          <w:lang w:eastAsia="zh-CN"/>
        </w:rPr>
        <w:t xml:space="preserve"> </w:t>
      </w:r>
      <w:r w:rsidRPr="005B7F82">
        <w:rPr>
          <w:rFonts w:eastAsia="宋体" w:hint="eastAsia"/>
          <w:color w:val="FF0000"/>
          <w:lang w:eastAsia="zh-CN"/>
        </w:rPr>
        <w:t>改善方法：</w:t>
      </w:r>
    </w:p>
    <w:p w14:paraId="3B22CEFA" w14:textId="77777777" w:rsidR="008657DF" w:rsidRDefault="005B7F82" w:rsidP="00B91B7B">
      <w:pPr>
        <w:rPr>
          <w:rFonts w:eastAsia="宋体"/>
          <w:lang w:eastAsia="zh-CN"/>
        </w:rPr>
      </w:pPr>
      <w:r>
        <w:rPr>
          <w:rFonts w:eastAsia="宋体" w:hint="eastAsia"/>
          <w:lang w:eastAsia="zh-CN"/>
        </w:rPr>
        <w:t xml:space="preserve">  </w:t>
      </w:r>
      <w:r>
        <w:rPr>
          <w:rFonts w:eastAsia="宋体" w:hint="eastAsia"/>
          <w:lang w:eastAsia="zh-CN"/>
        </w:rPr>
        <w:t>不规则样品：例如塑料，可通过与坩埚底面接触的一面锯切打磨来优化</w:t>
      </w:r>
    </w:p>
    <w:p w14:paraId="416B2636" w14:textId="77777777" w:rsidR="005B7F82" w:rsidRDefault="005B7F82" w:rsidP="00B91B7B">
      <w:pPr>
        <w:rPr>
          <w:rFonts w:eastAsia="宋体"/>
          <w:lang w:eastAsia="zh-CN"/>
        </w:rPr>
      </w:pPr>
      <w:r>
        <w:rPr>
          <w:rFonts w:eastAsia="宋体" w:hint="eastAsia"/>
          <w:lang w:eastAsia="zh-CN"/>
        </w:rPr>
        <w:t xml:space="preserve">  </w:t>
      </w:r>
      <w:r>
        <w:rPr>
          <w:rFonts w:eastAsia="宋体" w:hint="eastAsia"/>
          <w:lang w:eastAsia="zh-CN"/>
        </w:rPr>
        <w:t>熔融时会向上卷曲的塑料薄膜，可在坩埚底面上用一个轻质铝盖压住</w:t>
      </w:r>
    </w:p>
    <w:p w14:paraId="46A5B3D8" w14:textId="77777777" w:rsidR="005B7F82" w:rsidRPr="005B7F82" w:rsidRDefault="005B7F82" w:rsidP="00B91B7B">
      <w:pPr>
        <w:rPr>
          <w:rFonts w:eastAsia="宋体"/>
          <w:lang w:eastAsia="zh-CN"/>
        </w:rPr>
      </w:pPr>
      <w:r>
        <w:rPr>
          <w:rFonts w:eastAsia="宋体" w:hint="eastAsia"/>
          <w:lang w:eastAsia="zh-CN"/>
        </w:rPr>
        <w:t xml:space="preserve">  </w:t>
      </w:r>
      <w:r>
        <w:rPr>
          <w:rFonts w:eastAsia="宋体" w:hint="eastAsia"/>
          <w:lang w:eastAsia="zh-CN"/>
        </w:rPr>
        <w:t>坩埚底一定要平，无锯齿或弯曲，否则穿热会不良</w:t>
      </w:r>
    </w:p>
    <w:p w14:paraId="5DF13138" w14:textId="77777777" w:rsidR="008657DF" w:rsidRPr="008657DF" w:rsidRDefault="008657DF" w:rsidP="00B91B7B">
      <w:pPr>
        <w:rPr>
          <w:rFonts w:eastAsia="宋体"/>
          <w:lang w:eastAsia="zh-CN"/>
        </w:rPr>
      </w:pPr>
    </w:p>
    <w:p w14:paraId="08FA23B0" w14:textId="77777777" w:rsidR="00F646DE" w:rsidRPr="002E792C" w:rsidRDefault="005B7F82" w:rsidP="002E792C">
      <w:pPr>
        <w:pStyle w:val="2"/>
        <w:rPr>
          <w:rFonts w:eastAsia="宋体"/>
          <w:lang w:eastAsia="zh-CN"/>
        </w:rPr>
      </w:pPr>
      <w:r w:rsidRPr="005B7F82">
        <w:rPr>
          <w:rFonts w:hint="eastAsia"/>
          <w:lang w:eastAsia="zh-CN"/>
        </w:rPr>
        <w:lastRenderedPageBreak/>
        <w:t>3</w:t>
      </w:r>
      <w:r w:rsidRPr="005B7F82">
        <w:rPr>
          <w:rFonts w:hint="eastAsia"/>
          <w:lang w:eastAsia="zh-CN"/>
        </w:rPr>
        <w:t>、未知样品的测量步骤</w:t>
      </w:r>
    </w:p>
    <w:p w14:paraId="7F37D174" w14:textId="77777777" w:rsidR="005B7F82" w:rsidRDefault="005B7F82" w:rsidP="005B7F82">
      <w:pPr>
        <w:rPr>
          <w:rFonts w:ascii="Times New Roman" w:eastAsia="宋体" w:hAnsi="Times New Roman" w:cs="Times New Roman"/>
          <w:lang w:eastAsia="zh-CN"/>
        </w:rPr>
      </w:pPr>
      <w:r>
        <w:rPr>
          <w:rFonts w:ascii="Times New Roman" w:eastAsia="宋体" w:hAnsi="Times New Roman" w:cs="Times New Roman" w:hint="eastAsia"/>
          <w:lang w:eastAsia="zh-CN"/>
        </w:rPr>
        <w:t>为样品的首次试验性测量选择温度范围，应基于</w:t>
      </w:r>
      <w:r w:rsidR="00F646DE">
        <w:rPr>
          <w:rFonts w:ascii="Times New Roman" w:eastAsia="宋体" w:hAnsi="Times New Roman" w:cs="Times New Roman" w:hint="eastAsia"/>
          <w:lang w:eastAsia="zh-CN"/>
        </w:rPr>
        <w:t>对该用品所已知的所有物理</w:t>
      </w:r>
      <w:r w:rsidR="00F646DE">
        <w:rPr>
          <w:rFonts w:ascii="Times New Roman" w:eastAsia="宋体" w:hAnsi="Times New Roman" w:cs="Times New Roman" w:hint="eastAsia"/>
          <w:lang w:eastAsia="zh-CN"/>
        </w:rPr>
        <w:t>-</w:t>
      </w:r>
      <w:r w:rsidR="00F646DE">
        <w:rPr>
          <w:rFonts w:ascii="Times New Roman" w:eastAsia="宋体" w:hAnsi="Times New Roman" w:cs="Times New Roman" w:hint="eastAsia"/>
          <w:lang w:eastAsia="zh-CN"/>
        </w:rPr>
        <w:t>化学信息。温度范围应该足够宽，以保证测量到所有的热效应，用</w:t>
      </w:r>
      <w:r w:rsidR="00F646DE">
        <w:rPr>
          <w:rFonts w:ascii="Times New Roman" w:eastAsia="宋体" w:hAnsi="Times New Roman" w:cs="Times New Roman" w:hint="eastAsia"/>
          <w:lang w:eastAsia="zh-CN"/>
        </w:rPr>
        <w:t>20K/min</w:t>
      </w:r>
      <w:r w:rsidR="00F646DE">
        <w:rPr>
          <w:rFonts w:ascii="Times New Roman" w:eastAsia="宋体" w:hAnsi="Times New Roman" w:cs="Times New Roman" w:hint="eastAsia"/>
          <w:lang w:eastAsia="zh-CN"/>
        </w:rPr>
        <w:t>的升温速率，如果所选择的温度范围没有超出必须范围</w:t>
      </w:r>
      <w:r w:rsidR="00F646DE">
        <w:rPr>
          <w:rFonts w:ascii="Times New Roman" w:eastAsia="宋体" w:hAnsi="Times New Roman" w:cs="Times New Roman" w:hint="eastAsia"/>
          <w:lang w:eastAsia="zh-CN"/>
        </w:rPr>
        <w:t>100K</w:t>
      </w:r>
      <w:r w:rsidR="00F646DE">
        <w:rPr>
          <w:rFonts w:ascii="Times New Roman" w:eastAsia="宋体" w:hAnsi="Times New Roman" w:cs="Times New Roman" w:hint="eastAsia"/>
          <w:lang w:eastAsia="zh-CN"/>
        </w:rPr>
        <w:t>，则不算浪费太多时间。</w:t>
      </w:r>
    </w:p>
    <w:p w14:paraId="1B6B4A07" w14:textId="77777777" w:rsidR="00F646DE" w:rsidRDefault="00F646DE" w:rsidP="005B7F82">
      <w:pPr>
        <w:rPr>
          <w:rFonts w:ascii="Times New Roman" w:eastAsia="宋体" w:hAnsi="Times New Roman" w:cs="Times New Roman"/>
          <w:lang w:eastAsia="zh-CN"/>
        </w:rPr>
      </w:pPr>
    </w:p>
    <w:p w14:paraId="7E039DD2" w14:textId="77777777" w:rsidR="00F646DE" w:rsidRDefault="00F646DE" w:rsidP="005B7F82">
      <w:pPr>
        <w:rPr>
          <w:rFonts w:ascii="Times New Roman" w:eastAsia="宋体" w:hAnsi="Times New Roman" w:cs="Times New Roman"/>
          <w:lang w:eastAsia="zh-CN"/>
        </w:rPr>
      </w:pPr>
      <w:r>
        <w:rPr>
          <w:rFonts w:ascii="Times New Roman" w:eastAsia="宋体" w:hAnsi="Times New Roman" w:cs="Times New Roman" w:hint="eastAsia"/>
          <w:lang w:eastAsia="zh-CN"/>
        </w:rPr>
        <w:t>初次测量样品的一般规则：</w:t>
      </w:r>
    </w:p>
    <w:p w14:paraId="6BCA72BA" w14:textId="77777777" w:rsidR="006B70E4" w:rsidRPr="006B70E4" w:rsidRDefault="00F646DE" w:rsidP="005B7F82">
      <w:pPr>
        <w:rPr>
          <w:rFonts w:ascii="Times New Roman" w:eastAsia="宋体" w:hAnsi="Times New Roman" w:cs="Times New Roman"/>
          <w:b/>
          <w:lang w:eastAsia="zh-CN"/>
        </w:rPr>
      </w:pPr>
      <w:r w:rsidRPr="006B70E4">
        <w:rPr>
          <w:rFonts w:ascii="Times New Roman" w:eastAsia="宋体" w:hAnsi="Times New Roman" w:cs="Times New Roman" w:hint="eastAsia"/>
          <w:b/>
          <w:lang w:eastAsia="zh-CN"/>
        </w:rPr>
        <w:t>样品量和温度范围：</w:t>
      </w:r>
    </w:p>
    <w:p w14:paraId="50A04A12" w14:textId="77777777" w:rsidR="00F646DE" w:rsidRPr="00454251" w:rsidRDefault="006B70E4" w:rsidP="006B70E4">
      <w:pPr>
        <w:ind w:firstLineChars="100" w:firstLine="240"/>
        <w:rPr>
          <w:rFonts w:ascii="Times New Roman" w:eastAsia="宋体" w:hAnsi="Times New Roman" w:cs="Times New Roman"/>
          <w:lang w:eastAsia="zh-CN"/>
        </w:rPr>
      </w:pPr>
      <w:r>
        <w:rPr>
          <w:rFonts w:ascii="Times New Roman" w:eastAsia="宋体" w:hAnsi="Times New Roman" w:cs="Times New Roman" w:hint="eastAsia"/>
          <w:lang w:eastAsia="zh-CN"/>
        </w:rPr>
        <w:t>有</w:t>
      </w:r>
      <w:r w:rsidRPr="00454251">
        <w:rPr>
          <w:rFonts w:ascii="Times New Roman" w:eastAsia="宋体" w:hAnsi="Times New Roman" w:cs="Times New Roman"/>
          <w:lang w:eastAsia="zh-CN"/>
        </w:rPr>
        <w:t>机物：</w:t>
      </w:r>
      <w:r w:rsidRPr="00454251">
        <w:rPr>
          <w:rFonts w:ascii="Times New Roman" w:eastAsia="宋体" w:hAnsi="Times New Roman" w:cs="Times New Roman"/>
          <w:lang w:eastAsia="zh-CN"/>
        </w:rPr>
        <w:t>1mg~10mg</w:t>
      </w:r>
      <w:r w:rsidRPr="00454251">
        <w:rPr>
          <w:rFonts w:ascii="Times New Roman" w:eastAsia="宋体" w:hAnsi="Times New Roman" w:cs="Times New Roman"/>
          <w:lang w:eastAsia="zh-CN"/>
        </w:rPr>
        <w:t>，铝坩埚，盖钻孔。温度范围</w:t>
      </w:r>
      <w:r w:rsidRPr="00454251">
        <w:rPr>
          <w:rFonts w:ascii="Times New Roman" w:eastAsia="宋体" w:hAnsi="Times New Roman" w:cs="Times New Roman"/>
          <w:lang w:eastAsia="zh-CN"/>
        </w:rPr>
        <w:t>25°C~350°C</w:t>
      </w:r>
      <w:r w:rsidRPr="00454251">
        <w:rPr>
          <w:rFonts w:ascii="Times New Roman" w:eastAsia="宋体" w:hAnsi="Times New Roman" w:cs="Times New Roman"/>
          <w:lang w:eastAsia="zh-CN"/>
        </w:rPr>
        <w:t>，升温速率</w:t>
      </w:r>
      <w:r w:rsidRPr="00454251">
        <w:rPr>
          <w:rFonts w:ascii="Times New Roman" w:eastAsia="宋体" w:hAnsi="Times New Roman" w:cs="Times New Roman"/>
          <w:lang w:eastAsia="zh-CN"/>
        </w:rPr>
        <w:t>20K/min,</w:t>
      </w:r>
      <w:r w:rsidRPr="00454251">
        <w:rPr>
          <w:rFonts w:ascii="Times New Roman" w:eastAsia="宋体" w:hAnsi="Times New Roman" w:cs="Times New Roman"/>
          <w:lang w:eastAsia="zh-CN"/>
        </w:rPr>
        <w:t>气氛</w:t>
      </w:r>
      <w:r w:rsidRPr="00454251">
        <w:rPr>
          <w:rFonts w:ascii="Times New Roman" w:eastAsia="宋体" w:hAnsi="Times New Roman" w:cs="Times New Roman"/>
          <w:lang w:eastAsia="zh-CN"/>
        </w:rPr>
        <w:t>N2</w:t>
      </w:r>
      <w:r w:rsidRPr="00454251">
        <w:rPr>
          <w:rFonts w:ascii="Times New Roman" w:eastAsia="宋体" w:hAnsi="Times New Roman" w:cs="Times New Roman"/>
          <w:lang w:eastAsia="zh-CN"/>
        </w:rPr>
        <w:t>（流速约</w:t>
      </w:r>
      <w:r w:rsidRPr="00454251">
        <w:rPr>
          <w:rFonts w:ascii="Times New Roman" w:eastAsia="宋体" w:hAnsi="Times New Roman" w:cs="Times New Roman"/>
          <w:lang w:eastAsia="zh-CN"/>
        </w:rPr>
        <w:t>50mL/min</w:t>
      </w:r>
      <w:r w:rsidRPr="00454251">
        <w:rPr>
          <w:rFonts w:ascii="Times New Roman" w:eastAsia="宋体" w:hAnsi="Times New Roman" w:cs="Times New Roman"/>
          <w:lang w:eastAsia="zh-CN"/>
        </w:rPr>
        <w:t>）</w:t>
      </w:r>
      <w:r w:rsidRPr="00454251">
        <w:rPr>
          <w:rFonts w:ascii="Times New Roman" w:eastAsia="宋体" w:hAnsi="Times New Roman" w:cs="Times New Roman"/>
          <w:lang w:eastAsia="zh-CN"/>
        </w:rPr>
        <w:t>.</w:t>
      </w:r>
    </w:p>
    <w:p w14:paraId="30468229" w14:textId="77777777" w:rsidR="006B70E4" w:rsidRPr="00454251" w:rsidRDefault="006B70E4" w:rsidP="006B70E4">
      <w:pPr>
        <w:ind w:firstLineChars="100" w:firstLine="240"/>
        <w:rPr>
          <w:rFonts w:ascii="Times New Roman" w:eastAsia="宋体" w:hAnsi="Times New Roman" w:cs="Times New Roman"/>
          <w:lang w:eastAsia="zh-CN"/>
        </w:rPr>
      </w:pPr>
      <w:r w:rsidRPr="00454251">
        <w:rPr>
          <w:rFonts w:ascii="Times New Roman" w:eastAsia="宋体" w:hAnsi="Times New Roman" w:cs="Times New Roman"/>
          <w:lang w:eastAsia="zh-CN"/>
        </w:rPr>
        <w:t>无机物：</w:t>
      </w:r>
      <w:r w:rsidRPr="00454251">
        <w:rPr>
          <w:rFonts w:ascii="Times New Roman" w:eastAsia="宋体" w:hAnsi="Times New Roman" w:cs="Times New Roman"/>
          <w:lang w:eastAsia="zh-CN"/>
        </w:rPr>
        <w:t>10mg~30mg</w:t>
      </w:r>
      <w:r w:rsidRPr="00454251">
        <w:rPr>
          <w:rFonts w:ascii="Times New Roman" w:eastAsia="宋体" w:hAnsi="Times New Roman" w:cs="Times New Roman"/>
          <w:lang w:eastAsia="zh-CN"/>
        </w:rPr>
        <w:t>的样品量，更高的最终温度，例如</w:t>
      </w:r>
      <w:r w:rsidRPr="00454251">
        <w:rPr>
          <w:rFonts w:ascii="Times New Roman" w:eastAsia="宋体" w:hAnsi="Times New Roman" w:cs="Times New Roman"/>
          <w:lang w:eastAsia="zh-CN"/>
        </w:rPr>
        <w:t>600°C</w:t>
      </w:r>
      <w:r w:rsidRPr="00454251">
        <w:rPr>
          <w:rFonts w:ascii="Times New Roman" w:eastAsia="宋体" w:hAnsi="Times New Roman" w:cs="Times New Roman"/>
          <w:lang w:eastAsia="zh-CN"/>
        </w:rPr>
        <w:t>。</w:t>
      </w:r>
    </w:p>
    <w:p w14:paraId="1BFC2EC5" w14:textId="77777777" w:rsidR="00F646DE" w:rsidRDefault="00F646DE" w:rsidP="005B7F82">
      <w:pPr>
        <w:rPr>
          <w:rFonts w:ascii="Times New Roman" w:eastAsia="宋体" w:hAnsi="Times New Roman" w:cs="Times New Roman"/>
          <w:lang w:eastAsia="zh-CN"/>
        </w:rPr>
      </w:pPr>
      <w:r w:rsidRPr="006B70E4">
        <w:rPr>
          <w:rFonts w:ascii="Times New Roman" w:eastAsia="宋体" w:hAnsi="Times New Roman" w:cs="Times New Roman" w:hint="eastAsia"/>
          <w:b/>
          <w:lang w:eastAsia="zh-CN"/>
        </w:rPr>
        <w:t>质量损失：</w:t>
      </w:r>
    </w:p>
    <w:p w14:paraId="349B072C" w14:textId="77777777" w:rsidR="006B70E4" w:rsidRPr="006B70E4" w:rsidRDefault="006B70E4" w:rsidP="005B7F82">
      <w:pPr>
        <w:rPr>
          <w:rFonts w:ascii="Times New Roman" w:eastAsia="宋体" w:hAnsi="Times New Roman" w:cs="Times New Roman"/>
          <w:b/>
          <w:lang w:eastAsia="zh-CN"/>
        </w:rPr>
      </w:pPr>
      <w:r>
        <w:rPr>
          <w:rFonts w:ascii="Times New Roman" w:eastAsia="宋体" w:hAnsi="Times New Roman" w:cs="Times New Roman" w:hint="eastAsia"/>
          <w:lang w:eastAsia="zh-CN"/>
        </w:rPr>
        <w:t>测量前称量样品和坩埚是良好的做法。然后在测量后重新测量，以确定可能的样品质量损失。</w:t>
      </w:r>
      <w:r>
        <w:rPr>
          <w:rFonts w:ascii="Times New Roman" w:eastAsia="宋体" w:hAnsi="Times New Roman" w:cs="Times New Roman" w:hint="eastAsia"/>
          <w:lang w:eastAsia="zh-CN"/>
        </w:rPr>
        <w:t>30</w:t>
      </w:r>
      <w:r>
        <w:rPr>
          <w:rFonts w:ascii="Times New Roman" w:eastAsia="宋体" w:hAnsi="Times New Roman" w:cs="Times New Roman" w:hint="eastAsia"/>
          <w:lang w:eastAsia="zh-CN"/>
        </w:rPr>
        <w:t>μ以下的损失可归因于坩埚表面挥发性物质的蒸发，而更多的失</w:t>
      </w:r>
      <w:r w:rsidRPr="006B70E4">
        <w:rPr>
          <w:rFonts w:ascii="Times New Roman" w:eastAsia="宋体" w:hAnsi="Times New Roman" w:cs="Times New Roman" w:hint="eastAsia"/>
          <w:b/>
          <w:lang w:eastAsia="zh-CN"/>
        </w:rPr>
        <w:t>重则表示样品有挥发性物质失去。</w:t>
      </w:r>
    </w:p>
    <w:p w14:paraId="3A6EE107" w14:textId="77777777" w:rsidR="00F646DE" w:rsidRDefault="00F646DE" w:rsidP="005B7F82">
      <w:pPr>
        <w:rPr>
          <w:rFonts w:ascii="Times New Roman" w:eastAsia="宋体" w:hAnsi="Times New Roman" w:cs="Times New Roman"/>
          <w:b/>
          <w:lang w:eastAsia="zh-CN"/>
        </w:rPr>
      </w:pPr>
      <w:r w:rsidRPr="006B70E4">
        <w:rPr>
          <w:rFonts w:ascii="Times New Roman" w:eastAsia="宋体" w:hAnsi="Times New Roman" w:cs="Times New Roman" w:hint="eastAsia"/>
          <w:b/>
          <w:lang w:eastAsia="zh-CN"/>
        </w:rPr>
        <w:t>检查测量后的样品：</w:t>
      </w:r>
    </w:p>
    <w:p w14:paraId="4ABB8C4E" w14:textId="77777777" w:rsidR="006B70E4" w:rsidRDefault="006B70E4" w:rsidP="005B7F82">
      <w:pPr>
        <w:rPr>
          <w:rFonts w:ascii="Times New Roman" w:eastAsia="宋体" w:hAnsi="Times New Roman" w:cs="Times New Roman"/>
          <w:lang w:eastAsia="zh-CN"/>
        </w:rPr>
      </w:pPr>
      <w:r w:rsidRPr="006B70E4">
        <w:rPr>
          <w:rFonts w:ascii="Times New Roman" w:eastAsia="宋体" w:hAnsi="Times New Roman" w:cs="Times New Roman" w:hint="eastAsia"/>
          <w:lang w:eastAsia="zh-CN"/>
        </w:rPr>
        <w:t xml:space="preserve"> </w:t>
      </w:r>
      <w:r w:rsidRPr="006B70E4">
        <w:rPr>
          <w:rFonts w:ascii="Times New Roman" w:eastAsia="宋体" w:hAnsi="Times New Roman" w:cs="Times New Roman" w:hint="eastAsia"/>
          <w:lang w:eastAsia="zh-CN"/>
        </w:rPr>
        <w:t>是否有融化、变色、气泡？</w:t>
      </w:r>
      <w:r>
        <w:rPr>
          <w:rFonts w:ascii="Times New Roman" w:eastAsia="宋体" w:hAnsi="Times New Roman" w:cs="Times New Roman" w:hint="eastAsia"/>
          <w:lang w:eastAsia="zh-CN"/>
        </w:rPr>
        <w:t>反应后残余物的分析？</w:t>
      </w:r>
    </w:p>
    <w:p w14:paraId="1802601C" w14:textId="77777777" w:rsidR="006B70E4" w:rsidRDefault="006B70E4" w:rsidP="005B7F82">
      <w:pPr>
        <w:rPr>
          <w:rFonts w:ascii="Times New Roman" w:eastAsia="宋体" w:hAnsi="Times New Roman" w:cs="Times New Roman"/>
          <w:color w:val="FF0000"/>
          <w:lang w:eastAsia="zh-CN"/>
        </w:rPr>
      </w:pPr>
      <w:r w:rsidRPr="006B70E4">
        <w:rPr>
          <w:rFonts w:ascii="Times New Roman" w:eastAsia="宋体" w:hAnsi="Times New Roman" w:cs="Times New Roman" w:hint="eastAsia"/>
          <w:color w:val="FF0000"/>
          <w:lang w:eastAsia="zh-CN"/>
        </w:rPr>
        <w:t>如果发生重叠效应，可使用更高或更低的升温速率或自生气体设法分开。少量样品常常有利于分离。</w:t>
      </w:r>
    </w:p>
    <w:p w14:paraId="2E2DC87F" w14:textId="77777777" w:rsidR="00392983" w:rsidRDefault="002E792C" w:rsidP="002E792C">
      <w:pPr>
        <w:pStyle w:val="2"/>
        <w:rPr>
          <w:rFonts w:eastAsia="宋体"/>
          <w:lang w:eastAsia="zh-CN"/>
        </w:rPr>
      </w:pPr>
      <w:r>
        <w:rPr>
          <w:rFonts w:hint="eastAsia"/>
          <w:lang w:eastAsia="zh-CN"/>
        </w:rPr>
        <w:t>4</w:t>
      </w:r>
      <w:r>
        <w:rPr>
          <w:rFonts w:hint="eastAsia"/>
          <w:lang w:eastAsia="zh-CN"/>
        </w:rPr>
        <w:t>、</w:t>
      </w:r>
      <w:r w:rsidRPr="002E792C">
        <w:rPr>
          <w:rFonts w:hint="eastAsia"/>
          <w:lang w:eastAsia="zh-CN"/>
        </w:rPr>
        <w:t>DCS</w:t>
      </w:r>
      <w:r w:rsidRPr="002E792C">
        <w:rPr>
          <w:rFonts w:hint="eastAsia"/>
          <w:lang w:eastAsia="zh-CN"/>
        </w:rPr>
        <w:t>曲线解释</w:t>
      </w:r>
      <w:r w:rsidR="003A13F2">
        <w:rPr>
          <w:rFonts w:eastAsia="宋体" w:hint="eastAsia"/>
          <w:lang w:eastAsia="zh-CN"/>
        </w:rPr>
        <w:t>：</w:t>
      </w:r>
    </w:p>
    <w:p w14:paraId="2D717E10" w14:textId="77777777" w:rsidR="003A13F2" w:rsidRPr="003A13F2" w:rsidRDefault="003A13F2" w:rsidP="003A13F2">
      <w:pPr>
        <w:rPr>
          <w:rFonts w:eastAsia="宋体"/>
          <w:lang w:eastAsia="zh-CN"/>
        </w:rPr>
      </w:pPr>
      <w:r>
        <w:rPr>
          <w:rFonts w:eastAsia="宋体" w:hint="eastAsia"/>
          <w:lang w:eastAsia="zh-CN"/>
        </w:rPr>
        <w:t>测量效应的解释需要具有热分析方面的一定经验。</w:t>
      </w:r>
    </w:p>
    <w:p w14:paraId="75FE020D" w14:textId="77777777" w:rsidR="004D1E76" w:rsidRDefault="004D1E76" w:rsidP="004D1E76">
      <w:pPr>
        <w:pStyle w:val="3"/>
        <w:rPr>
          <w:rFonts w:eastAsia="宋体"/>
          <w:lang w:eastAsia="zh-CN"/>
        </w:rPr>
      </w:pPr>
      <w:r>
        <w:rPr>
          <w:rFonts w:eastAsia="宋体" w:hint="eastAsia"/>
          <w:lang w:eastAsia="zh-CN"/>
        </w:rPr>
        <w:t>4.1</w:t>
      </w:r>
      <w:r>
        <w:rPr>
          <w:rFonts w:hint="eastAsia"/>
          <w:lang w:eastAsia="zh-CN"/>
        </w:rPr>
        <w:t>动态</w:t>
      </w:r>
      <w:r>
        <w:rPr>
          <w:rFonts w:hint="eastAsia"/>
          <w:lang w:eastAsia="zh-CN"/>
        </w:rPr>
        <w:t>DSC</w:t>
      </w:r>
      <w:r>
        <w:rPr>
          <w:rFonts w:hint="eastAsia"/>
          <w:lang w:eastAsia="zh-CN"/>
        </w:rPr>
        <w:t>曲线解释</w:t>
      </w:r>
    </w:p>
    <w:p w14:paraId="2CA1AF8D" w14:textId="77777777" w:rsidR="00D55E16" w:rsidRDefault="003A13F2" w:rsidP="003A13F2">
      <w:pPr>
        <w:rPr>
          <w:rFonts w:eastAsia="宋体"/>
          <w:lang w:eastAsia="zh-CN"/>
        </w:rPr>
      </w:pPr>
      <w:r>
        <w:rPr>
          <w:rFonts w:eastAsia="宋体" w:hint="eastAsia"/>
          <w:lang w:eastAsia="zh-CN"/>
        </w:rPr>
        <w:t>在第一次升温后立即测定样品的降温曲线常常有助于解释。降温后，最好将样品再次升温，即进行第二次升温。从第一次升温</w:t>
      </w:r>
      <w:r w:rsidR="00D55E16">
        <w:rPr>
          <w:rFonts w:eastAsia="宋体" w:hint="eastAsia"/>
          <w:lang w:eastAsia="zh-CN"/>
        </w:rPr>
        <w:t>与第二次升温观察到的任何差异，可以提供有用的解释信息</w:t>
      </w:r>
    </w:p>
    <w:p w14:paraId="51D86D64" w14:textId="77777777" w:rsidR="00D55E16" w:rsidRPr="00D55E16" w:rsidRDefault="00D55E16" w:rsidP="00D55E16">
      <w:pPr>
        <w:pStyle w:val="a6"/>
        <w:numPr>
          <w:ilvl w:val="0"/>
          <w:numId w:val="5"/>
        </w:numPr>
        <w:ind w:leftChars="0"/>
        <w:rPr>
          <w:rFonts w:eastAsia="宋体"/>
          <w:b/>
          <w:lang w:eastAsia="zh-CN"/>
        </w:rPr>
      </w:pPr>
      <w:r w:rsidRPr="00D55E16">
        <w:rPr>
          <w:rFonts w:eastAsia="宋体" w:hint="eastAsia"/>
          <w:b/>
          <w:lang w:eastAsia="zh-CN"/>
        </w:rPr>
        <w:t>结晶、熔融和中间相转变：</w:t>
      </w:r>
    </w:p>
    <w:p w14:paraId="76E985DE" w14:textId="77777777" w:rsidR="00FE0144" w:rsidRDefault="00D55E16" w:rsidP="003A13F2">
      <w:pPr>
        <w:rPr>
          <w:rFonts w:eastAsia="宋体"/>
          <w:lang w:eastAsia="zh-CN"/>
        </w:rPr>
      </w:pPr>
      <w:r w:rsidRPr="00D55E16">
        <w:rPr>
          <w:rFonts w:eastAsia="宋体" w:hint="eastAsia"/>
          <w:lang w:eastAsia="zh-CN"/>
        </w:rPr>
        <w:t>对</w:t>
      </w:r>
      <w:r>
        <w:rPr>
          <w:rFonts w:eastAsia="宋体" w:hint="eastAsia"/>
          <w:lang w:eastAsia="zh-CN"/>
        </w:rPr>
        <w:t>熔融峰计算可得到熔融焓、熔点和熔程</w:t>
      </w:r>
      <w:r w:rsidR="00FE0144">
        <w:rPr>
          <w:rFonts w:eastAsia="宋体" w:hint="eastAsia"/>
          <w:lang w:eastAsia="zh-CN"/>
        </w:rPr>
        <w:t>。</w:t>
      </w:r>
    </w:p>
    <w:p w14:paraId="77C18F1B" w14:textId="77777777" w:rsidR="00875933" w:rsidRPr="00875933" w:rsidRDefault="00875933" w:rsidP="003A13F2">
      <w:pPr>
        <w:rPr>
          <w:rFonts w:eastAsia="宋体"/>
          <w:b/>
          <w:color w:val="0000FF"/>
          <w:lang w:eastAsia="zh-CN"/>
        </w:rPr>
      </w:pPr>
      <w:r w:rsidRPr="00875933">
        <w:rPr>
          <w:rFonts w:eastAsia="宋体" w:hint="eastAsia"/>
          <w:b/>
          <w:color w:val="0000FF"/>
          <w:lang w:eastAsia="zh-CN"/>
        </w:rPr>
        <w:t>DSC</w:t>
      </w:r>
      <w:r w:rsidRPr="00875933">
        <w:rPr>
          <w:rFonts w:eastAsia="宋体" w:hint="eastAsia"/>
          <w:b/>
          <w:color w:val="0000FF"/>
          <w:lang w:eastAsia="zh-CN"/>
        </w:rPr>
        <w:t>升温曲线上的吸热峰是熔融峰</w:t>
      </w:r>
    </w:p>
    <w:p w14:paraId="579BE995" w14:textId="77777777" w:rsidR="00D55E16" w:rsidRPr="00FE0144" w:rsidRDefault="00FE0144" w:rsidP="00FE0144">
      <w:pPr>
        <w:pStyle w:val="a6"/>
        <w:numPr>
          <w:ilvl w:val="0"/>
          <w:numId w:val="6"/>
        </w:numPr>
        <w:ind w:leftChars="0"/>
        <w:rPr>
          <w:rFonts w:eastAsia="宋体"/>
          <w:color w:val="FF0000"/>
          <w:lang w:eastAsia="zh-CN"/>
        </w:rPr>
      </w:pPr>
      <w:r w:rsidRPr="00FE0144">
        <w:rPr>
          <w:rFonts w:eastAsia="宋体" w:hint="eastAsia"/>
          <w:color w:val="FF0000"/>
          <w:lang w:eastAsia="zh-CN"/>
        </w:rPr>
        <w:t>纯物质熔融峰的低温侧几乎为直线，熔点等于起始温度</w:t>
      </w:r>
      <w:r>
        <w:rPr>
          <w:rFonts w:eastAsia="宋体" w:hint="eastAsia"/>
          <w:color w:val="FF0000"/>
          <w:lang w:eastAsia="zh-CN"/>
        </w:rPr>
        <w:t>（图</w:t>
      </w:r>
      <w:r>
        <w:rPr>
          <w:rFonts w:eastAsia="宋体" w:hint="eastAsia"/>
          <w:color w:val="FF0000"/>
          <w:lang w:eastAsia="zh-CN"/>
        </w:rPr>
        <w:t>7.12a</w:t>
      </w:r>
      <w:r>
        <w:rPr>
          <w:rFonts w:eastAsia="宋体" w:hint="eastAsia"/>
          <w:color w:val="FF0000"/>
          <w:lang w:eastAsia="zh-CN"/>
        </w:rPr>
        <w:t>）</w:t>
      </w:r>
      <w:r w:rsidRPr="00FE0144">
        <w:rPr>
          <w:rFonts w:eastAsia="宋体" w:hint="eastAsia"/>
          <w:color w:val="FF0000"/>
          <w:lang w:eastAsia="zh-CN"/>
        </w:rPr>
        <w:t>。</w:t>
      </w:r>
    </w:p>
    <w:p w14:paraId="135CCCD4" w14:textId="77777777" w:rsidR="00FE0144" w:rsidRDefault="00FE0144" w:rsidP="00FE0144">
      <w:pPr>
        <w:pStyle w:val="a6"/>
        <w:numPr>
          <w:ilvl w:val="0"/>
          <w:numId w:val="6"/>
        </w:numPr>
        <w:ind w:leftChars="0"/>
        <w:rPr>
          <w:rFonts w:eastAsia="宋体"/>
          <w:color w:val="FF0000"/>
          <w:lang w:eastAsia="zh-CN"/>
        </w:rPr>
      </w:pPr>
      <w:r w:rsidRPr="00FE0144">
        <w:rPr>
          <w:rFonts w:eastAsia="宋体" w:hint="eastAsia"/>
          <w:color w:val="FF0000"/>
          <w:lang w:eastAsia="zh-CN"/>
        </w:rPr>
        <w:t>低温侧带凹陷的不纯样品的熔融曲线或聚合物样品的熔融曲线用峰温来表征。</w:t>
      </w:r>
      <w:r>
        <w:rPr>
          <w:rFonts w:eastAsia="宋体" w:hint="eastAsia"/>
          <w:color w:val="FF0000"/>
          <w:lang w:eastAsia="zh-CN"/>
        </w:rPr>
        <w:t>(</w:t>
      </w:r>
      <w:r>
        <w:rPr>
          <w:rFonts w:eastAsia="宋体" w:hint="eastAsia"/>
          <w:color w:val="FF0000"/>
          <w:lang w:eastAsia="zh-CN"/>
        </w:rPr>
        <w:t>图</w:t>
      </w:r>
      <w:r>
        <w:rPr>
          <w:rFonts w:eastAsia="宋体" w:hint="eastAsia"/>
          <w:color w:val="FF0000"/>
          <w:lang w:eastAsia="zh-CN"/>
        </w:rPr>
        <w:t>7.12 b</w:t>
      </w:r>
      <w:r>
        <w:rPr>
          <w:rFonts w:eastAsia="宋体" w:hint="eastAsia"/>
          <w:color w:val="FF0000"/>
          <w:lang w:eastAsia="zh-CN"/>
        </w:rPr>
        <w:t>和</w:t>
      </w:r>
      <w:r>
        <w:rPr>
          <w:rFonts w:eastAsia="宋体" w:hint="eastAsia"/>
          <w:color w:val="FF0000"/>
          <w:lang w:eastAsia="zh-CN"/>
        </w:rPr>
        <w:t>c)</w:t>
      </w:r>
    </w:p>
    <w:p w14:paraId="6A2A905E" w14:textId="77777777" w:rsidR="00FE0144" w:rsidRDefault="00FE0144" w:rsidP="00FE0144">
      <w:pPr>
        <w:pStyle w:val="a6"/>
        <w:numPr>
          <w:ilvl w:val="0"/>
          <w:numId w:val="6"/>
        </w:numPr>
        <w:ind w:leftChars="0"/>
        <w:rPr>
          <w:rFonts w:eastAsia="宋体"/>
          <w:color w:val="FF0000"/>
          <w:lang w:eastAsia="zh-CN"/>
        </w:rPr>
      </w:pPr>
      <w:r>
        <w:rPr>
          <w:rFonts w:eastAsia="宋体" w:hint="eastAsia"/>
          <w:color w:val="FF0000"/>
          <w:lang w:eastAsia="zh-CN"/>
        </w:rPr>
        <w:t>半结晶聚合物由于微晶的尺寸分布，呈现特别宽的熔融峰（</w:t>
      </w:r>
      <w:r>
        <w:rPr>
          <w:rFonts w:eastAsia="宋体" w:hint="eastAsia"/>
          <w:color w:val="FF0000"/>
          <w:lang w:eastAsia="zh-CN"/>
        </w:rPr>
        <w:t>7.12c</w:t>
      </w:r>
      <w:r>
        <w:rPr>
          <w:rFonts w:eastAsia="宋体" w:hint="eastAsia"/>
          <w:color w:val="FF0000"/>
          <w:lang w:eastAsia="zh-CN"/>
        </w:rPr>
        <w:t>）。</w:t>
      </w:r>
    </w:p>
    <w:p w14:paraId="7DF15E8E" w14:textId="77777777" w:rsidR="00FE0144" w:rsidRPr="00FE0144" w:rsidRDefault="00FE0144" w:rsidP="00FE0144">
      <w:pPr>
        <w:pStyle w:val="a6"/>
        <w:numPr>
          <w:ilvl w:val="0"/>
          <w:numId w:val="6"/>
        </w:numPr>
        <w:ind w:leftChars="0"/>
        <w:rPr>
          <w:rFonts w:eastAsia="宋体"/>
          <w:color w:val="FF0000"/>
          <w:lang w:eastAsia="zh-CN"/>
        </w:rPr>
      </w:pPr>
      <w:r>
        <w:rPr>
          <w:rFonts w:eastAsia="宋体" w:hint="eastAsia"/>
          <w:color w:val="FF0000"/>
          <w:lang w:eastAsia="zh-CN"/>
        </w:rPr>
        <w:t>许多有机化合物在熔融时经历分解。分解反应可以使放热的，也可以是吸热的（图</w:t>
      </w:r>
      <w:r>
        <w:rPr>
          <w:rFonts w:eastAsia="宋体" w:hint="eastAsia"/>
          <w:color w:val="FF0000"/>
          <w:lang w:eastAsia="zh-CN"/>
        </w:rPr>
        <w:t>7.12d</w:t>
      </w:r>
      <w:r>
        <w:rPr>
          <w:rFonts w:eastAsia="宋体" w:hint="eastAsia"/>
          <w:color w:val="FF0000"/>
          <w:lang w:eastAsia="zh-CN"/>
        </w:rPr>
        <w:t>和</w:t>
      </w:r>
      <w:r>
        <w:rPr>
          <w:rFonts w:eastAsia="宋体" w:hint="eastAsia"/>
          <w:color w:val="FF0000"/>
          <w:lang w:eastAsia="zh-CN"/>
        </w:rPr>
        <w:t>e</w:t>
      </w:r>
      <w:r>
        <w:rPr>
          <w:rFonts w:eastAsia="宋体" w:hint="eastAsia"/>
          <w:color w:val="FF0000"/>
          <w:lang w:eastAsia="zh-CN"/>
        </w:rPr>
        <w:t>）</w:t>
      </w:r>
      <w:r w:rsidR="00427882">
        <w:rPr>
          <w:rFonts w:eastAsia="宋体" w:hint="eastAsia"/>
          <w:color w:val="FF0000"/>
          <w:lang w:eastAsia="zh-CN"/>
        </w:rPr>
        <w:t>。</w:t>
      </w:r>
    </w:p>
    <w:p w14:paraId="2FC569D2" w14:textId="31220392" w:rsidR="004D1E76" w:rsidRDefault="0028394D" w:rsidP="0028394D">
      <w:pPr>
        <w:jc w:val="center"/>
        <w:rPr>
          <w:rFonts w:eastAsia="宋体"/>
          <w:lang w:eastAsia="zh-CN"/>
        </w:rPr>
      </w:pPr>
      <w:r>
        <w:rPr>
          <w:rFonts w:eastAsia="宋体" w:hint="eastAsia"/>
          <w:lang w:eastAsia="zh-CN"/>
        </w:rPr>
        <w:t xml:space="preserve">   </w:t>
      </w:r>
    </w:p>
    <w:p w14:paraId="4379570F" w14:textId="77777777" w:rsidR="00875933" w:rsidRDefault="00875933" w:rsidP="00875933">
      <w:pPr>
        <w:rPr>
          <w:rFonts w:eastAsia="宋体"/>
          <w:b/>
          <w:color w:val="0000FF"/>
          <w:lang w:eastAsia="zh-CN"/>
        </w:rPr>
      </w:pPr>
      <w:r w:rsidRPr="00875933">
        <w:rPr>
          <w:rFonts w:eastAsia="宋体" w:hint="eastAsia"/>
          <w:b/>
          <w:color w:val="0000FF"/>
          <w:lang w:eastAsia="zh-CN"/>
        </w:rPr>
        <w:t>降温曲线上的放热峰是结晶峰</w:t>
      </w:r>
    </w:p>
    <w:p w14:paraId="210DB604" w14:textId="77777777" w:rsidR="00875933" w:rsidRDefault="00875933" w:rsidP="00875933">
      <w:pPr>
        <w:pStyle w:val="a6"/>
        <w:numPr>
          <w:ilvl w:val="0"/>
          <w:numId w:val="3"/>
        </w:numPr>
        <w:ind w:leftChars="0"/>
        <w:rPr>
          <w:rFonts w:eastAsia="宋体"/>
          <w:lang w:eastAsia="zh-CN"/>
        </w:rPr>
      </w:pPr>
      <w:r>
        <w:rPr>
          <w:rFonts w:eastAsia="宋体" w:hint="eastAsia"/>
          <w:lang w:eastAsia="zh-CN"/>
        </w:rPr>
        <w:t>峰面积与熔融峰的面积大致相同，也可能发生约</w:t>
      </w:r>
      <w:r>
        <w:rPr>
          <w:rFonts w:eastAsia="宋体" w:hint="eastAsia"/>
          <w:lang w:eastAsia="zh-CN"/>
        </w:rPr>
        <w:t>20%</w:t>
      </w:r>
      <w:r>
        <w:rPr>
          <w:rFonts w:eastAsia="宋体" w:hint="eastAsia"/>
          <w:lang w:eastAsia="zh-CN"/>
        </w:rPr>
        <w:t>误差</w:t>
      </w:r>
    </w:p>
    <w:p w14:paraId="260C6995" w14:textId="77777777" w:rsidR="00875933" w:rsidRDefault="000D7AE2" w:rsidP="00875933">
      <w:pPr>
        <w:pStyle w:val="a6"/>
        <w:numPr>
          <w:ilvl w:val="0"/>
          <w:numId w:val="3"/>
        </w:numPr>
        <w:ind w:leftChars="0"/>
        <w:rPr>
          <w:rFonts w:eastAsia="宋体"/>
          <w:lang w:eastAsia="zh-CN"/>
        </w:rPr>
      </w:pPr>
      <w:r>
        <w:rPr>
          <w:rFonts w:eastAsia="宋体" w:hint="eastAsia"/>
          <w:lang w:eastAsia="zh-CN"/>
        </w:rPr>
        <w:lastRenderedPageBreak/>
        <w:t>过冷程度（即熔融与结晶起始温度之差）在</w:t>
      </w:r>
      <w:r>
        <w:rPr>
          <w:rFonts w:eastAsia="宋体" w:hint="eastAsia"/>
          <w:lang w:eastAsia="zh-CN"/>
        </w:rPr>
        <w:t>1K</w:t>
      </w:r>
      <w:r>
        <w:rPr>
          <w:rFonts w:eastAsia="宋体" w:hint="eastAsia"/>
          <w:lang w:eastAsia="zh-CN"/>
        </w:rPr>
        <w:t>至</w:t>
      </w:r>
      <w:r>
        <w:rPr>
          <w:rFonts w:eastAsia="宋体" w:hint="eastAsia"/>
          <w:lang w:eastAsia="zh-CN"/>
        </w:rPr>
        <w:t>50K</w:t>
      </w:r>
      <w:r>
        <w:rPr>
          <w:rFonts w:eastAsia="宋体" w:hint="eastAsia"/>
          <w:lang w:eastAsia="zh-CN"/>
        </w:rPr>
        <w:t>之间。成核后快速洁净的物质的峰几乎垂直向上直至到达熔融温度（假定样品足够多，见图</w:t>
      </w:r>
      <w:r>
        <w:rPr>
          <w:rFonts w:eastAsia="宋体" w:hint="eastAsia"/>
          <w:lang w:eastAsia="zh-CN"/>
        </w:rPr>
        <w:t>7.13a</w:t>
      </w:r>
      <w:r>
        <w:rPr>
          <w:rFonts w:eastAsia="宋体" w:hint="eastAsia"/>
          <w:lang w:eastAsia="zh-CN"/>
        </w:rPr>
        <w:t>和</w:t>
      </w:r>
      <w:r>
        <w:rPr>
          <w:rFonts w:eastAsia="宋体" w:hint="eastAsia"/>
          <w:lang w:eastAsia="zh-CN"/>
        </w:rPr>
        <w:t>g</w:t>
      </w:r>
      <w:r>
        <w:rPr>
          <w:rFonts w:eastAsia="宋体" w:hint="eastAsia"/>
          <w:lang w:eastAsia="zh-CN"/>
        </w:rPr>
        <w:t>）</w:t>
      </w:r>
    </w:p>
    <w:p w14:paraId="453B4076" w14:textId="77777777" w:rsidR="000D7AE2" w:rsidRDefault="000D7AE2" w:rsidP="00875933">
      <w:pPr>
        <w:pStyle w:val="a6"/>
        <w:numPr>
          <w:ilvl w:val="0"/>
          <w:numId w:val="3"/>
        </w:numPr>
        <w:ind w:leftChars="0"/>
        <w:rPr>
          <w:rFonts w:eastAsia="宋体"/>
          <w:lang w:eastAsia="zh-CN"/>
        </w:rPr>
      </w:pPr>
      <w:r>
        <w:rPr>
          <w:rFonts w:eastAsia="宋体" w:hint="eastAsia"/>
          <w:lang w:eastAsia="zh-CN"/>
        </w:rPr>
        <w:t>若液相为若干液滴，则每个液体过冷程度不同，可观察到若干个峰（见图</w:t>
      </w:r>
      <w:r>
        <w:rPr>
          <w:rFonts w:eastAsia="宋体" w:hint="eastAsia"/>
          <w:lang w:eastAsia="zh-CN"/>
        </w:rPr>
        <w:t>7.13b</w:t>
      </w:r>
      <w:r>
        <w:rPr>
          <w:rFonts w:eastAsia="宋体" w:hint="eastAsia"/>
          <w:lang w:eastAsia="zh-CN"/>
        </w:rPr>
        <w:t>）</w:t>
      </w:r>
    </w:p>
    <w:p w14:paraId="0D24C5B6" w14:textId="77777777" w:rsidR="000D7AE2" w:rsidRPr="000D7AE2" w:rsidRDefault="000D7AE2" w:rsidP="00875933">
      <w:pPr>
        <w:pStyle w:val="a6"/>
        <w:numPr>
          <w:ilvl w:val="0"/>
          <w:numId w:val="3"/>
        </w:numPr>
        <w:ind w:leftChars="0"/>
        <w:rPr>
          <w:rFonts w:eastAsia="宋体"/>
          <w:lang w:eastAsia="zh-CN"/>
        </w:rPr>
      </w:pPr>
      <w:r>
        <w:rPr>
          <w:rFonts w:eastAsia="宋体" w:hint="eastAsia"/>
          <w:lang w:eastAsia="zh-CN"/>
        </w:rPr>
        <w:t>结晶差的有机物及其化合物在冷却时形成玻璃态固体（见图</w:t>
      </w:r>
      <w:r>
        <w:rPr>
          <w:rFonts w:eastAsia="宋体" w:hint="eastAsia"/>
          <w:lang w:eastAsia="zh-CN"/>
        </w:rPr>
        <w:t>7.13c</w:t>
      </w:r>
      <w:r>
        <w:rPr>
          <w:rFonts w:eastAsia="宋体" w:hint="eastAsia"/>
          <w:lang w:eastAsia="zh-CN"/>
        </w:rPr>
        <w:t>）。这种无定形样品因在加热时会在玻璃化转变温度之上结晶，该过程称为</w:t>
      </w:r>
      <w:r w:rsidRPr="000D7AE2">
        <w:rPr>
          <w:rFonts w:eastAsia="宋体" w:hint="eastAsia"/>
          <w:b/>
          <w:color w:val="FF0000"/>
          <w:lang w:eastAsia="zh-CN"/>
        </w:rPr>
        <w:t>冷结晶</w:t>
      </w:r>
      <w:r>
        <w:rPr>
          <w:rFonts w:eastAsia="宋体" w:hint="eastAsia"/>
          <w:lang w:eastAsia="zh-CN"/>
        </w:rPr>
        <w:t>。</w:t>
      </w:r>
      <w:r>
        <w:rPr>
          <w:rFonts w:eastAsia="宋体" w:hint="eastAsia"/>
          <w:color w:val="000000" w:themeColor="text1"/>
          <w:lang w:eastAsia="zh-CN"/>
        </w:rPr>
        <w:t>继续加热时，在刚刚生成的固相最后融化前，可能发生若干个多晶形转变（</w:t>
      </w:r>
      <w:r>
        <w:rPr>
          <w:rFonts w:eastAsia="宋体" w:hint="eastAsia"/>
          <w:lang w:eastAsia="zh-CN"/>
        </w:rPr>
        <w:t>见图</w:t>
      </w:r>
      <w:r>
        <w:rPr>
          <w:rFonts w:eastAsia="宋体" w:hint="eastAsia"/>
          <w:lang w:eastAsia="zh-CN"/>
        </w:rPr>
        <w:t>7.13e</w:t>
      </w:r>
      <w:r>
        <w:rPr>
          <w:rFonts w:eastAsia="宋体" w:hint="eastAsia"/>
          <w:color w:val="000000" w:themeColor="text1"/>
          <w:lang w:eastAsia="zh-CN"/>
        </w:rPr>
        <w:t>）。</w:t>
      </w:r>
    </w:p>
    <w:p w14:paraId="56C19E99" w14:textId="77777777" w:rsidR="000D7AE2" w:rsidRDefault="002A771D" w:rsidP="00875933">
      <w:pPr>
        <w:pStyle w:val="a6"/>
        <w:numPr>
          <w:ilvl w:val="0"/>
          <w:numId w:val="3"/>
        </w:numPr>
        <w:ind w:leftChars="0"/>
        <w:rPr>
          <w:rFonts w:eastAsia="宋体"/>
          <w:lang w:eastAsia="zh-CN"/>
        </w:rPr>
      </w:pPr>
      <w:r>
        <w:rPr>
          <w:rFonts w:eastAsia="宋体" w:hint="eastAsia"/>
          <w:color w:val="000000" w:themeColor="text1"/>
          <w:lang w:eastAsia="zh-CN"/>
        </w:rPr>
        <w:t>冷却低共熔杂质的样品熔体时，通常主组分析出结晶</w:t>
      </w:r>
      <w:r>
        <w:rPr>
          <w:rFonts w:eastAsia="宋体" w:hint="eastAsia"/>
          <w:lang w:eastAsia="zh-CN"/>
        </w:rPr>
        <w:t>（见图</w:t>
      </w:r>
      <w:r>
        <w:rPr>
          <w:rFonts w:eastAsia="宋体" w:hint="eastAsia"/>
          <w:lang w:eastAsia="zh-CN"/>
        </w:rPr>
        <w:t>7.13d</w:t>
      </w:r>
      <w:r>
        <w:rPr>
          <w:rFonts w:eastAsia="宋体" w:hint="eastAsia"/>
          <w:lang w:eastAsia="zh-CN"/>
        </w:rPr>
        <w:t>），但也可能固化为玻璃态（见图</w:t>
      </w:r>
      <w:r>
        <w:rPr>
          <w:rFonts w:eastAsia="宋体" w:hint="eastAsia"/>
          <w:lang w:eastAsia="zh-CN"/>
        </w:rPr>
        <w:t>7.13c</w:t>
      </w:r>
      <w:r>
        <w:rPr>
          <w:rFonts w:eastAsia="宋体" w:hint="eastAsia"/>
          <w:lang w:eastAsia="zh-CN"/>
        </w:rPr>
        <w:t>）。</w:t>
      </w:r>
    </w:p>
    <w:p w14:paraId="5CEE385C" w14:textId="77777777" w:rsidR="002A771D" w:rsidRDefault="002A771D" w:rsidP="00875933">
      <w:pPr>
        <w:pStyle w:val="a6"/>
        <w:numPr>
          <w:ilvl w:val="0"/>
          <w:numId w:val="3"/>
        </w:numPr>
        <w:ind w:leftChars="0"/>
        <w:rPr>
          <w:rFonts w:eastAsia="宋体"/>
          <w:lang w:eastAsia="zh-CN"/>
        </w:rPr>
      </w:pPr>
      <w:r>
        <w:rPr>
          <w:rFonts w:eastAsia="宋体" w:hint="eastAsia"/>
          <w:color w:val="000000" w:themeColor="text1"/>
          <w:lang w:eastAsia="zh-CN"/>
        </w:rPr>
        <w:t>聚合物结晶前过冷约</w:t>
      </w:r>
      <w:r>
        <w:rPr>
          <w:rFonts w:eastAsia="宋体" w:hint="eastAsia"/>
          <w:color w:val="000000" w:themeColor="text1"/>
          <w:lang w:eastAsia="zh-CN"/>
        </w:rPr>
        <w:t>30K</w:t>
      </w:r>
      <w:r>
        <w:rPr>
          <w:rFonts w:eastAsia="宋体" w:hint="eastAsia"/>
          <w:color w:val="000000" w:themeColor="text1"/>
          <w:lang w:eastAsia="zh-CN"/>
        </w:rPr>
        <w:t>（</w:t>
      </w:r>
      <w:r>
        <w:rPr>
          <w:rFonts w:eastAsia="宋体" w:hint="eastAsia"/>
          <w:lang w:eastAsia="zh-CN"/>
        </w:rPr>
        <w:t>图</w:t>
      </w:r>
      <w:r>
        <w:rPr>
          <w:rFonts w:eastAsia="宋体" w:hint="eastAsia"/>
          <w:lang w:eastAsia="zh-CN"/>
        </w:rPr>
        <w:t>7.13f</w:t>
      </w:r>
      <w:r>
        <w:rPr>
          <w:rFonts w:eastAsia="宋体" w:hint="eastAsia"/>
          <w:color w:val="000000" w:themeColor="text1"/>
          <w:lang w:eastAsia="zh-CN"/>
        </w:rPr>
        <w:t>）。许多聚合物在快速冷却时固化为玻璃态（</w:t>
      </w:r>
      <w:r>
        <w:rPr>
          <w:rFonts w:eastAsia="宋体" w:hint="eastAsia"/>
          <w:lang w:eastAsia="zh-CN"/>
        </w:rPr>
        <w:t>图</w:t>
      </w:r>
      <w:r>
        <w:rPr>
          <w:rFonts w:eastAsia="宋体" w:hint="eastAsia"/>
          <w:lang w:eastAsia="zh-CN"/>
        </w:rPr>
        <w:t>7.13c</w:t>
      </w:r>
      <w:r>
        <w:rPr>
          <w:rFonts w:eastAsia="宋体" w:hint="eastAsia"/>
          <w:color w:val="000000" w:themeColor="text1"/>
          <w:lang w:eastAsia="zh-CN"/>
        </w:rPr>
        <w:t>）。</w:t>
      </w:r>
    </w:p>
    <w:p w14:paraId="39F50706" w14:textId="77777777" w:rsidR="00E968D5" w:rsidRDefault="002A771D" w:rsidP="000C67D4">
      <w:pPr>
        <w:pStyle w:val="a6"/>
        <w:ind w:leftChars="0"/>
        <w:rPr>
          <w:rFonts w:eastAsia="宋体"/>
          <w:color w:val="FF0000"/>
          <w:lang w:eastAsia="zh-CN"/>
        </w:rPr>
      </w:pPr>
      <w:r w:rsidRPr="002A771D">
        <w:rPr>
          <w:rFonts w:eastAsia="宋体" w:hint="eastAsia"/>
          <w:color w:val="FF0000"/>
          <w:lang w:eastAsia="zh-CN"/>
        </w:rPr>
        <w:t>（过冷度</w:t>
      </w:r>
      <w:r w:rsidRPr="002A771D">
        <w:rPr>
          <w:rFonts w:eastAsia="宋体"/>
          <w:color w:val="FF0000"/>
          <w:lang w:eastAsia="zh-CN"/>
        </w:rPr>
        <w:t>=</w:t>
      </w:r>
      <w:r w:rsidRPr="002A771D">
        <w:rPr>
          <w:rFonts w:eastAsia="宋体" w:hint="eastAsia"/>
          <w:color w:val="FF0000"/>
          <w:lang w:eastAsia="zh-CN"/>
        </w:rPr>
        <w:t>熔融温度</w:t>
      </w:r>
      <w:r w:rsidRPr="002A771D">
        <w:rPr>
          <w:rFonts w:eastAsia="宋体"/>
          <w:color w:val="FF0000"/>
          <w:lang w:eastAsia="zh-CN"/>
        </w:rPr>
        <w:t>-</w:t>
      </w:r>
      <w:r w:rsidRPr="002A771D">
        <w:rPr>
          <w:rFonts w:eastAsia="宋体" w:hint="eastAsia"/>
          <w:color w:val="FF0000"/>
          <w:lang w:eastAsia="zh-CN"/>
        </w:rPr>
        <w:t>熔融结晶温度；过热度</w:t>
      </w:r>
      <w:r w:rsidRPr="002A771D">
        <w:rPr>
          <w:rFonts w:eastAsia="宋体"/>
          <w:color w:val="FF0000"/>
          <w:lang w:eastAsia="zh-CN"/>
        </w:rPr>
        <w:t>=</w:t>
      </w:r>
      <w:r w:rsidRPr="002A771D">
        <w:rPr>
          <w:rFonts w:eastAsia="宋体" w:hint="eastAsia"/>
          <w:color w:val="FF0000"/>
          <w:lang w:eastAsia="zh-CN"/>
        </w:rPr>
        <w:t>冷结晶温度</w:t>
      </w:r>
      <w:r w:rsidRPr="002A771D">
        <w:rPr>
          <w:rFonts w:eastAsia="宋体"/>
          <w:color w:val="FF0000"/>
          <w:lang w:eastAsia="zh-CN"/>
        </w:rPr>
        <w:t>-</w:t>
      </w:r>
      <w:r>
        <w:rPr>
          <w:rFonts w:eastAsia="宋体" w:hint="eastAsia"/>
          <w:color w:val="FF0000"/>
          <w:lang w:eastAsia="zh-CN"/>
        </w:rPr>
        <w:t>玻璃化转变温度。笼统的说，过冷度和过热度越小，材料结晶速率越快</w:t>
      </w:r>
      <w:r w:rsidRPr="002A771D">
        <w:rPr>
          <w:rFonts w:eastAsia="宋体" w:hint="eastAsia"/>
          <w:color w:val="FF0000"/>
          <w:lang w:eastAsia="zh-CN"/>
        </w:rPr>
        <w:t>）</w:t>
      </w:r>
    </w:p>
    <w:p w14:paraId="081B56B6" w14:textId="77777777" w:rsidR="0040091A" w:rsidRDefault="0040091A" w:rsidP="0040091A">
      <w:pPr>
        <w:pStyle w:val="3"/>
        <w:rPr>
          <w:rFonts w:eastAsia="宋体"/>
          <w:lang w:eastAsia="zh-CN"/>
        </w:rPr>
      </w:pPr>
      <w:r>
        <w:rPr>
          <w:rFonts w:hint="eastAsia"/>
          <w:lang w:eastAsia="zh-CN"/>
        </w:rPr>
        <w:t>4.2</w:t>
      </w:r>
      <w:r>
        <w:rPr>
          <w:rFonts w:eastAsia="宋体" w:hint="eastAsia"/>
          <w:lang w:eastAsia="zh-CN"/>
        </w:rPr>
        <w:t>等温</w:t>
      </w:r>
      <w:r>
        <w:rPr>
          <w:rFonts w:eastAsia="宋体" w:hint="eastAsia"/>
          <w:lang w:eastAsia="zh-CN"/>
        </w:rPr>
        <w:t>DSC</w:t>
      </w:r>
      <w:r>
        <w:rPr>
          <w:rFonts w:eastAsia="宋体" w:hint="eastAsia"/>
          <w:lang w:eastAsia="zh-CN"/>
        </w:rPr>
        <w:t>曲线</w:t>
      </w:r>
    </w:p>
    <w:p w14:paraId="1BDA3C51" w14:textId="77777777" w:rsidR="0040091A" w:rsidRDefault="001D00E8" w:rsidP="001D00E8">
      <w:pPr>
        <w:ind w:firstLineChars="150" w:firstLine="360"/>
        <w:rPr>
          <w:rFonts w:eastAsia="宋体"/>
          <w:lang w:eastAsia="zh-CN"/>
        </w:rPr>
      </w:pPr>
      <w:r w:rsidRPr="001D00E8">
        <w:rPr>
          <w:rFonts w:eastAsia="宋体" w:hint="eastAsia"/>
          <w:lang w:eastAsia="zh-CN"/>
        </w:rPr>
        <w:t>应用领域</w:t>
      </w:r>
      <w:r w:rsidRPr="001D00E8">
        <w:rPr>
          <w:rFonts w:eastAsia="宋体" w:hint="eastAsia"/>
          <w:lang w:eastAsia="zh-CN"/>
        </w:rPr>
        <w:t>:</w:t>
      </w:r>
    </w:p>
    <w:p w14:paraId="1E48ABBF" w14:textId="77777777" w:rsidR="001D00E8" w:rsidRDefault="001D00E8" w:rsidP="001D00E8">
      <w:pPr>
        <w:pStyle w:val="a6"/>
        <w:numPr>
          <w:ilvl w:val="0"/>
          <w:numId w:val="8"/>
        </w:numPr>
        <w:ind w:leftChars="0"/>
        <w:rPr>
          <w:rFonts w:eastAsia="宋体"/>
          <w:lang w:eastAsia="zh-CN"/>
        </w:rPr>
      </w:pPr>
      <w:r>
        <w:rPr>
          <w:rFonts w:eastAsia="宋体" w:hint="eastAsia"/>
          <w:lang w:eastAsia="zh-CN"/>
        </w:rPr>
        <w:t>研究结晶过程</w:t>
      </w:r>
      <w:r>
        <w:rPr>
          <w:rFonts w:eastAsia="宋体" w:hint="eastAsia"/>
          <w:lang w:eastAsia="zh-CN"/>
        </w:rPr>
        <w:t>,</w:t>
      </w:r>
      <w:r>
        <w:rPr>
          <w:rFonts w:eastAsia="宋体" w:hint="eastAsia"/>
          <w:lang w:eastAsia="zh-CN"/>
        </w:rPr>
        <w:t>包括多晶型现象</w:t>
      </w:r>
    </w:p>
    <w:p w14:paraId="64F17A54" w14:textId="77777777" w:rsidR="001D00E8" w:rsidRDefault="001D00E8" w:rsidP="001D00E8">
      <w:pPr>
        <w:pStyle w:val="a6"/>
        <w:numPr>
          <w:ilvl w:val="0"/>
          <w:numId w:val="8"/>
        </w:numPr>
        <w:ind w:leftChars="0"/>
        <w:rPr>
          <w:rFonts w:eastAsia="宋体"/>
          <w:lang w:eastAsia="zh-CN"/>
        </w:rPr>
      </w:pPr>
      <w:r>
        <w:rPr>
          <w:rFonts w:eastAsia="宋体" w:hint="eastAsia"/>
          <w:lang w:eastAsia="zh-CN"/>
        </w:rPr>
        <w:t>解吸</w:t>
      </w:r>
      <w:r>
        <w:rPr>
          <w:rFonts w:eastAsia="宋体" w:hint="eastAsia"/>
          <w:lang w:eastAsia="zh-CN"/>
        </w:rPr>
        <w:t>/</w:t>
      </w:r>
      <w:r>
        <w:rPr>
          <w:rFonts w:eastAsia="宋体" w:hint="eastAsia"/>
          <w:lang w:eastAsia="zh-CN"/>
        </w:rPr>
        <w:t>蒸发</w:t>
      </w:r>
      <w:r>
        <w:rPr>
          <w:rFonts w:eastAsia="宋体" w:hint="eastAsia"/>
          <w:lang w:eastAsia="zh-CN"/>
        </w:rPr>
        <w:t>/</w:t>
      </w:r>
      <w:r>
        <w:rPr>
          <w:rFonts w:eastAsia="宋体" w:hint="eastAsia"/>
          <w:lang w:eastAsia="zh-CN"/>
        </w:rPr>
        <w:t>干燥</w:t>
      </w:r>
    </w:p>
    <w:p w14:paraId="1EEECE58" w14:textId="77777777" w:rsidR="001D00E8" w:rsidRDefault="001D00E8" w:rsidP="001D00E8">
      <w:pPr>
        <w:pStyle w:val="a6"/>
        <w:numPr>
          <w:ilvl w:val="0"/>
          <w:numId w:val="8"/>
        </w:numPr>
        <w:ind w:leftChars="0"/>
        <w:rPr>
          <w:rFonts w:eastAsia="宋体"/>
          <w:lang w:eastAsia="zh-CN"/>
        </w:rPr>
      </w:pPr>
      <w:r>
        <w:rPr>
          <w:rFonts w:eastAsia="宋体" w:hint="eastAsia"/>
          <w:lang w:eastAsia="zh-CN"/>
        </w:rPr>
        <w:t>化学反应</w:t>
      </w:r>
      <w:r>
        <w:rPr>
          <w:rFonts w:eastAsia="宋体" w:hint="eastAsia"/>
          <w:lang w:eastAsia="zh-CN"/>
        </w:rPr>
        <w:t>:</w:t>
      </w:r>
      <w:r>
        <w:rPr>
          <w:rFonts w:eastAsia="宋体" w:hint="eastAsia"/>
          <w:lang w:eastAsia="zh-CN"/>
        </w:rPr>
        <w:t>自动氧化、聚合、热分解</w:t>
      </w:r>
    </w:p>
    <w:p w14:paraId="4A6EDA0A" w14:textId="77777777" w:rsidR="001D00E8" w:rsidRDefault="001D00E8" w:rsidP="001D00E8">
      <w:pPr>
        <w:pStyle w:val="2"/>
        <w:rPr>
          <w:rFonts w:eastAsia="宋体"/>
          <w:color w:val="FF0000"/>
          <w:lang w:eastAsia="zh-CN"/>
        </w:rPr>
      </w:pPr>
      <w:r w:rsidRPr="001D00E8">
        <w:rPr>
          <w:rFonts w:eastAsia="宋体" w:hint="eastAsia"/>
          <w:color w:val="FF0000"/>
          <w:lang w:eastAsia="zh-CN"/>
        </w:rPr>
        <w:t>5</w:t>
      </w:r>
      <w:r w:rsidRPr="001D00E8">
        <w:rPr>
          <w:rFonts w:eastAsia="宋体" w:hint="eastAsia"/>
          <w:color w:val="FF0000"/>
          <w:lang w:eastAsia="zh-CN"/>
        </w:rPr>
        <w:t>、</w:t>
      </w:r>
      <w:r w:rsidRPr="001D00E8">
        <w:rPr>
          <w:rFonts w:eastAsia="宋体" w:hint="eastAsia"/>
          <w:color w:val="FF0000"/>
          <w:lang w:eastAsia="zh-CN"/>
        </w:rPr>
        <w:t>DSC</w:t>
      </w:r>
      <w:r w:rsidRPr="001D00E8">
        <w:rPr>
          <w:rFonts w:eastAsia="宋体" w:hint="eastAsia"/>
          <w:color w:val="FF0000"/>
          <w:lang w:eastAsia="zh-CN"/>
        </w:rPr>
        <w:t>数据处理</w:t>
      </w:r>
      <w:r w:rsidR="00512F50">
        <w:rPr>
          <w:rFonts w:eastAsia="宋体" w:hint="eastAsia"/>
          <w:color w:val="FF0000"/>
          <w:lang w:eastAsia="zh-CN"/>
        </w:rPr>
        <w:t>（</w:t>
      </w:r>
      <w:r w:rsidR="00512F50">
        <w:rPr>
          <w:rFonts w:eastAsia="宋体" w:hint="eastAsia"/>
          <w:color w:val="FF0000"/>
          <w:lang w:eastAsia="zh-CN"/>
        </w:rPr>
        <w:t>64-80</w:t>
      </w:r>
      <w:r w:rsidR="00512F50">
        <w:rPr>
          <w:rFonts w:eastAsia="宋体" w:hint="eastAsia"/>
          <w:color w:val="FF0000"/>
          <w:lang w:eastAsia="zh-CN"/>
        </w:rPr>
        <w:t>页）</w:t>
      </w:r>
    </w:p>
    <w:p w14:paraId="19AF83D5" w14:textId="77777777" w:rsidR="001D00E8" w:rsidRDefault="001D00E8" w:rsidP="001D00E8">
      <w:pPr>
        <w:rPr>
          <w:rFonts w:eastAsia="宋体"/>
          <w:lang w:eastAsia="zh-CN"/>
        </w:rPr>
      </w:pPr>
      <w:r>
        <w:rPr>
          <w:rFonts w:eastAsia="宋体" w:hint="eastAsia"/>
          <w:lang w:eastAsia="zh-CN"/>
        </w:rPr>
        <w:t>常见数据处理：</w:t>
      </w:r>
    </w:p>
    <w:p w14:paraId="7D613FD1" w14:textId="77777777" w:rsidR="001D00E8" w:rsidRDefault="001D00E8" w:rsidP="001D00E8">
      <w:pPr>
        <w:pStyle w:val="a6"/>
        <w:numPr>
          <w:ilvl w:val="0"/>
          <w:numId w:val="9"/>
        </w:numPr>
        <w:ind w:leftChars="0"/>
        <w:rPr>
          <w:rFonts w:eastAsia="宋体"/>
          <w:lang w:eastAsia="zh-CN"/>
        </w:rPr>
      </w:pPr>
      <w:r>
        <w:rPr>
          <w:rFonts w:eastAsia="宋体" w:hint="eastAsia"/>
          <w:lang w:eastAsia="zh-CN"/>
        </w:rPr>
        <w:t>确定特征温度</w:t>
      </w:r>
    </w:p>
    <w:p w14:paraId="16DA3308" w14:textId="77777777" w:rsidR="001D00E8" w:rsidRDefault="001D00E8" w:rsidP="001D00E8">
      <w:pPr>
        <w:pStyle w:val="a6"/>
        <w:numPr>
          <w:ilvl w:val="0"/>
          <w:numId w:val="9"/>
        </w:numPr>
        <w:ind w:leftChars="0"/>
        <w:rPr>
          <w:rFonts w:eastAsia="宋体"/>
          <w:lang w:eastAsia="zh-CN"/>
        </w:rPr>
      </w:pPr>
      <w:r>
        <w:rPr>
          <w:rFonts w:eastAsia="宋体" w:hint="eastAsia"/>
          <w:lang w:eastAsia="zh-CN"/>
        </w:rPr>
        <w:t>焓变的计算（热转化率）焓变等于面积</w:t>
      </w:r>
      <w:r>
        <w:rPr>
          <w:rFonts w:eastAsia="宋体" w:hint="eastAsia"/>
          <w:lang w:eastAsia="zh-CN"/>
        </w:rPr>
        <w:t xml:space="preserve"> eg:</w:t>
      </w:r>
      <w:r>
        <w:rPr>
          <w:rFonts w:eastAsia="宋体" w:hint="eastAsia"/>
          <w:lang w:eastAsia="zh-CN"/>
        </w:rPr>
        <w:t>对时间积分计算得到的</w:t>
      </w:r>
      <w:r>
        <w:rPr>
          <w:rFonts w:eastAsia="宋体" w:hint="eastAsia"/>
          <w:lang w:eastAsia="zh-CN"/>
        </w:rPr>
        <w:t>DSC</w:t>
      </w:r>
      <w:r>
        <w:rPr>
          <w:rFonts w:eastAsia="宋体" w:hint="eastAsia"/>
          <w:lang w:eastAsia="zh-CN"/>
        </w:rPr>
        <w:t>的峰面积</w:t>
      </w:r>
    </w:p>
    <w:p w14:paraId="4BE4885B" w14:textId="77777777" w:rsidR="001D00E8" w:rsidRDefault="001D00E8" w:rsidP="001D00E8">
      <w:pPr>
        <w:pStyle w:val="a6"/>
        <w:ind w:leftChars="0"/>
        <w:rPr>
          <w:rFonts w:eastAsia="宋体"/>
          <w:lang w:eastAsia="zh-CN"/>
        </w:rPr>
      </w:pPr>
      <w:r w:rsidRPr="001D00E8">
        <w:rPr>
          <w:rFonts w:eastAsia="宋体" w:hint="eastAsia"/>
          <w:lang w:eastAsia="zh-CN"/>
        </w:rPr>
        <w:t>其他数据处理</w:t>
      </w:r>
    </w:p>
    <w:p w14:paraId="194FEBB8" w14:textId="77777777" w:rsidR="001D00E8" w:rsidRDefault="001D00E8" w:rsidP="001D00E8">
      <w:pPr>
        <w:pStyle w:val="a6"/>
        <w:numPr>
          <w:ilvl w:val="0"/>
          <w:numId w:val="9"/>
        </w:numPr>
        <w:ind w:leftChars="0"/>
        <w:rPr>
          <w:rFonts w:eastAsia="宋体"/>
          <w:lang w:eastAsia="zh-CN"/>
        </w:rPr>
      </w:pPr>
      <w:r>
        <w:rPr>
          <w:rFonts w:eastAsia="宋体" w:hint="eastAsia"/>
          <w:lang w:eastAsia="zh-CN"/>
        </w:rPr>
        <w:t>转化率曲线（转化率与温度或时间的关系）</w:t>
      </w:r>
    </w:p>
    <w:p w14:paraId="2A12B176" w14:textId="77777777" w:rsidR="001D00E8" w:rsidRDefault="001D00E8" w:rsidP="001D00E8">
      <w:pPr>
        <w:pStyle w:val="a6"/>
        <w:numPr>
          <w:ilvl w:val="0"/>
          <w:numId w:val="9"/>
        </w:numPr>
        <w:ind w:leftChars="0"/>
        <w:rPr>
          <w:rFonts w:eastAsia="宋体"/>
          <w:lang w:eastAsia="zh-CN"/>
        </w:rPr>
      </w:pPr>
      <w:r>
        <w:rPr>
          <w:rFonts w:eastAsia="宋体" w:hint="eastAsia"/>
          <w:lang w:eastAsia="zh-CN"/>
        </w:rPr>
        <w:t>焓曲线（焓与温度或时间的关系）</w:t>
      </w:r>
    </w:p>
    <w:p w14:paraId="2A2EB783" w14:textId="77777777" w:rsidR="001D00E8" w:rsidRDefault="001D00E8" w:rsidP="001D00E8">
      <w:pPr>
        <w:pStyle w:val="a6"/>
        <w:numPr>
          <w:ilvl w:val="0"/>
          <w:numId w:val="9"/>
        </w:numPr>
        <w:ind w:leftChars="0"/>
        <w:rPr>
          <w:rFonts w:eastAsia="宋体"/>
          <w:lang w:eastAsia="zh-CN"/>
        </w:rPr>
      </w:pPr>
      <w:r>
        <w:rPr>
          <w:rFonts w:eastAsia="宋体" w:hint="eastAsia"/>
          <w:lang w:eastAsia="zh-CN"/>
        </w:rPr>
        <w:t>比热容</w:t>
      </w:r>
    </w:p>
    <w:p w14:paraId="5D42E68B" w14:textId="77777777" w:rsidR="001D00E8" w:rsidRDefault="001D00E8" w:rsidP="001D00E8">
      <w:pPr>
        <w:pStyle w:val="a6"/>
        <w:numPr>
          <w:ilvl w:val="0"/>
          <w:numId w:val="9"/>
        </w:numPr>
        <w:ind w:leftChars="0"/>
        <w:rPr>
          <w:rFonts w:eastAsia="宋体"/>
          <w:lang w:eastAsia="zh-CN"/>
        </w:rPr>
      </w:pPr>
      <w:r>
        <w:rPr>
          <w:rFonts w:eastAsia="宋体" w:hint="eastAsia"/>
          <w:lang w:eastAsia="zh-CN"/>
        </w:rPr>
        <w:t>纯度</w:t>
      </w:r>
    </w:p>
    <w:p w14:paraId="6A93470C" w14:textId="77777777" w:rsidR="001D00E8" w:rsidRPr="001D00E8" w:rsidRDefault="001D00E8" w:rsidP="001D00E8">
      <w:pPr>
        <w:pStyle w:val="a6"/>
        <w:numPr>
          <w:ilvl w:val="0"/>
          <w:numId w:val="9"/>
        </w:numPr>
        <w:ind w:leftChars="0"/>
        <w:rPr>
          <w:rFonts w:eastAsia="宋体"/>
          <w:lang w:eastAsia="zh-CN"/>
        </w:rPr>
      </w:pPr>
      <w:r>
        <w:rPr>
          <w:rFonts w:eastAsia="宋体" w:hint="eastAsia"/>
          <w:lang w:eastAsia="zh-CN"/>
        </w:rPr>
        <w:t>动力学数据和化学反应速率的预测。</w:t>
      </w:r>
    </w:p>
    <w:p w14:paraId="2F198E6C" w14:textId="77777777" w:rsidR="001D00E8" w:rsidRPr="001D00E8" w:rsidRDefault="001D00E8" w:rsidP="001D00E8">
      <w:pPr>
        <w:rPr>
          <w:rFonts w:eastAsia="宋体"/>
          <w:lang w:eastAsia="zh-CN"/>
        </w:rPr>
      </w:pPr>
    </w:p>
    <w:p w14:paraId="027990C4" w14:textId="77777777" w:rsidR="001D00E8" w:rsidRDefault="001D00E8" w:rsidP="0040091A">
      <w:pPr>
        <w:rPr>
          <w:rFonts w:eastAsia="宋体"/>
          <w:lang w:eastAsia="zh-CN"/>
        </w:rPr>
      </w:pPr>
    </w:p>
    <w:p w14:paraId="0CB36647" w14:textId="77777777" w:rsidR="001D00E8" w:rsidRDefault="00512F50" w:rsidP="00512F50">
      <w:pPr>
        <w:pStyle w:val="1"/>
        <w:rPr>
          <w:rFonts w:eastAsia="宋体"/>
          <w:lang w:eastAsia="zh-CN"/>
        </w:rPr>
      </w:pPr>
      <w:r>
        <w:rPr>
          <w:rFonts w:eastAsia="宋体" w:hint="eastAsia"/>
          <w:lang w:eastAsia="zh-CN"/>
        </w:rPr>
        <w:lastRenderedPageBreak/>
        <w:t>2</w:t>
      </w:r>
      <w:r>
        <w:rPr>
          <w:rFonts w:eastAsia="宋体" w:hint="eastAsia"/>
          <w:lang w:eastAsia="zh-CN"/>
        </w:rPr>
        <w:t>月</w:t>
      </w:r>
      <w:r>
        <w:rPr>
          <w:rFonts w:eastAsia="宋体" w:hint="eastAsia"/>
          <w:lang w:eastAsia="zh-CN"/>
        </w:rPr>
        <w:t xml:space="preserve"> TG</w:t>
      </w:r>
      <w:r w:rsidR="00F02AF7">
        <w:rPr>
          <w:rFonts w:eastAsia="宋体" w:hint="eastAsia"/>
          <w:lang w:eastAsia="zh-CN"/>
        </w:rPr>
        <w:t>-</w:t>
      </w:r>
      <w:r w:rsidR="00F02AF7">
        <w:rPr>
          <w:rFonts w:eastAsia="宋体" w:hint="eastAsia"/>
          <w:lang w:eastAsia="zh-CN"/>
        </w:rPr>
        <w:t>热重分析笔记</w:t>
      </w:r>
    </w:p>
    <w:p w14:paraId="596778AD" w14:textId="77777777" w:rsidR="00F02AF7" w:rsidRDefault="00F02AF7" w:rsidP="00F02AF7">
      <w:pPr>
        <w:pStyle w:val="2"/>
        <w:rPr>
          <w:rFonts w:eastAsia="宋体"/>
          <w:lang w:eastAsia="zh-CN"/>
        </w:rPr>
      </w:pPr>
      <w:r>
        <w:rPr>
          <w:rFonts w:eastAsia="宋体" w:hint="eastAsia"/>
          <w:lang w:eastAsia="zh-CN"/>
        </w:rPr>
        <w:t>2.1</w:t>
      </w:r>
      <w:r>
        <w:rPr>
          <w:rFonts w:eastAsia="宋体" w:hint="eastAsia"/>
          <w:lang w:eastAsia="zh-CN"/>
        </w:rPr>
        <w:t>、样品制备要求</w:t>
      </w:r>
    </w:p>
    <w:p w14:paraId="718D6F3C" w14:textId="77777777" w:rsidR="00F02AF7" w:rsidRDefault="00F02AF7" w:rsidP="00F02AF7">
      <w:pPr>
        <w:pStyle w:val="a6"/>
        <w:numPr>
          <w:ilvl w:val="0"/>
          <w:numId w:val="11"/>
        </w:numPr>
        <w:ind w:leftChars="0"/>
        <w:rPr>
          <w:rFonts w:eastAsia="宋体"/>
          <w:lang w:eastAsia="zh-CN"/>
        </w:rPr>
      </w:pPr>
      <w:r>
        <w:rPr>
          <w:rFonts w:eastAsia="宋体" w:hint="eastAsia"/>
          <w:lang w:eastAsia="zh-CN"/>
        </w:rPr>
        <w:t>对要制备的物质，样品要有代表性</w:t>
      </w:r>
    </w:p>
    <w:p w14:paraId="59F13F04" w14:textId="77777777" w:rsidR="00F02AF7" w:rsidRDefault="00F02AF7" w:rsidP="00F02AF7">
      <w:pPr>
        <w:pStyle w:val="a6"/>
        <w:numPr>
          <w:ilvl w:val="0"/>
          <w:numId w:val="11"/>
        </w:numPr>
        <w:ind w:leftChars="0"/>
        <w:rPr>
          <w:rFonts w:eastAsia="宋体"/>
          <w:lang w:eastAsia="zh-CN"/>
        </w:rPr>
      </w:pPr>
      <w:r>
        <w:rPr>
          <w:rFonts w:eastAsia="宋体" w:hint="eastAsia"/>
          <w:lang w:eastAsia="zh-CN"/>
        </w:rPr>
        <w:t>为获得测量要求的准确度，应有足够的样品量</w:t>
      </w:r>
    </w:p>
    <w:p w14:paraId="170B5DCA" w14:textId="77777777" w:rsidR="00F02AF7" w:rsidRDefault="00F02AF7" w:rsidP="00F02AF7">
      <w:pPr>
        <w:pStyle w:val="a6"/>
        <w:numPr>
          <w:ilvl w:val="0"/>
          <w:numId w:val="11"/>
        </w:numPr>
        <w:ind w:leftChars="0"/>
        <w:rPr>
          <w:rFonts w:eastAsia="宋体"/>
          <w:lang w:eastAsia="zh-CN"/>
        </w:rPr>
      </w:pPr>
      <w:r>
        <w:rPr>
          <w:rFonts w:eastAsia="宋体" w:hint="eastAsia"/>
          <w:lang w:eastAsia="zh-CN"/>
        </w:rPr>
        <w:t>制备过程中，样品应尽可能没有变化</w:t>
      </w:r>
    </w:p>
    <w:p w14:paraId="2A19BFFD" w14:textId="77777777" w:rsidR="00F02AF7" w:rsidRDefault="00F02AF7" w:rsidP="00F02AF7">
      <w:pPr>
        <w:pStyle w:val="a6"/>
        <w:numPr>
          <w:ilvl w:val="0"/>
          <w:numId w:val="11"/>
        </w:numPr>
        <w:ind w:leftChars="0"/>
        <w:rPr>
          <w:rFonts w:eastAsia="宋体"/>
          <w:lang w:eastAsia="zh-CN"/>
        </w:rPr>
      </w:pPr>
      <w:r>
        <w:rPr>
          <w:rFonts w:eastAsia="宋体" w:hint="eastAsia"/>
          <w:lang w:eastAsia="zh-CN"/>
        </w:rPr>
        <w:t>制备过程中，样品应没有受到污染</w:t>
      </w:r>
    </w:p>
    <w:p w14:paraId="38E709D4" w14:textId="77777777" w:rsidR="00F02AF7" w:rsidRDefault="00F02AF7" w:rsidP="00F02AF7">
      <w:pPr>
        <w:pStyle w:val="2"/>
        <w:rPr>
          <w:rFonts w:eastAsia="宋体"/>
          <w:lang w:eastAsia="zh-CN"/>
        </w:rPr>
      </w:pPr>
      <w:r>
        <w:rPr>
          <w:rFonts w:eastAsia="宋体" w:hint="eastAsia"/>
          <w:lang w:eastAsia="zh-CN"/>
        </w:rPr>
        <w:t>2.2</w:t>
      </w:r>
      <w:r>
        <w:rPr>
          <w:rFonts w:eastAsia="宋体" w:hint="eastAsia"/>
          <w:lang w:eastAsia="zh-CN"/>
        </w:rPr>
        <w:t>、测量影响因素</w:t>
      </w:r>
    </w:p>
    <w:p w14:paraId="1270D758" w14:textId="77777777" w:rsidR="00F02AF7" w:rsidRDefault="00F02AF7" w:rsidP="00F02AF7">
      <w:pPr>
        <w:pStyle w:val="a6"/>
        <w:numPr>
          <w:ilvl w:val="0"/>
          <w:numId w:val="12"/>
        </w:numPr>
        <w:ind w:leftChars="0"/>
        <w:rPr>
          <w:rFonts w:eastAsia="宋体"/>
          <w:lang w:eastAsia="zh-CN"/>
        </w:rPr>
      </w:pPr>
      <w:r>
        <w:rPr>
          <w:rFonts w:eastAsia="宋体" w:hint="eastAsia"/>
          <w:lang w:eastAsia="zh-CN"/>
        </w:rPr>
        <w:t>方法参数</w:t>
      </w:r>
    </w:p>
    <w:p w14:paraId="0E020FD5" w14:textId="77777777" w:rsidR="00F02AF7" w:rsidRDefault="00F02AF7" w:rsidP="00F02AF7">
      <w:pPr>
        <w:pStyle w:val="a6"/>
        <w:numPr>
          <w:ilvl w:val="0"/>
          <w:numId w:val="12"/>
        </w:numPr>
        <w:ind w:leftChars="0"/>
        <w:rPr>
          <w:rFonts w:eastAsia="宋体"/>
          <w:lang w:eastAsia="zh-CN"/>
        </w:rPr>
      </w:pPr>
      <w:r>
        <w:rPr>
          <w:rFonts w:eastAsia="宋体" w:hint="eastAsia"/>
          <w:lang w:eastAsia="zh-CN"/>
        </w:rPr>
        <w:t>样品制备</w:t>
      </w:r>
    </w:p>
    <w:p w14:paraId="00260F16" w14:textId="77777777" w:rsidR="00F02AF7" w:rsidRDefault="00F02AF7" w:rsidP="00F02AF7">
      <w:pPr>
        <w:pStyle w:val="a6"/>
        <w:numPr>
          <w:ilvl w:val="0"/>
          <w:numId w:val="12"/>
        </w:numPr>
        <w:ind w:leftChars="0"/>
        <w:rPr>
          <w:rFonts w:eastAsia="宋体"/>
          <w:lang w:eastAsia="zh-CN"/>
        </w:rPr>
      </w:pPr>
      <w:r>
        <w:rPr>
          <w:rFonts w:eastAsia="宋体" w:hint="eastAsia"/>
          <w:lang w:eastAsia="zh-CN"/>
        </w:rPr>
        <w:t>坩埚的选用</w:t>
      </w:r>
    </w:p>
    <w:p w14:paraId="4F1D7504" w14:textId="77777777" w:rsidR="00F02AF7" w:rsidRDefault="00F02AF7" w:rsidP="00F02AF7">
      <w:pPr>
        <w:pStyle w:val="a6"/>
        <w:numPr>
          <w:ilvl w:val="0"/>
          <w:numId w:val="12"/>
        </w:numPr>
        <w:ind w:leftChars="0"/>
        <w:rPr>
          <w:rFonts w:eastAsia="宋体"/>
          <w:lang w:eastAsia="zh-CN"/>
        </w:rPr>
      </w:pPr>
      <w:r>
        <w:rPr>
          <w:rFonts w:eastAsia="宋体" w:hint="eastAsia"/>
          <w:lang w:eastAsia="zh-CN"/>
        </w:rPr>
        <w:t>仪器影响</w:t>
      </w:r>
    </w:p>
    <w:p w14:paraId="381EF2DF" w14:textId="77777777" w:rsidR="00F02AF7" w:rsidRDefault="00F02AF7" w:rsidP="00F02AF7">
      <w:pPr>
        <w:pStyle w:val="a6"/>
        <w:numPr>
          <w:ilvl w:val="0"/>
          <w:numId w:val="12"/>
        </w:numPr>
        <w:ind w:leftChars="0"/>
        <w:rPr>
          <w:rFonts w:eastAsia="宋体"/>
          <w:lang w:eastAsia="zh-CN"/>
        </w:rPr>
      </w:pPr>
      <w:r>
        <w:rPr>
          <w:rFonts w:eastAsia="宋体" w:hint="eastAsia"/>
          <w:lang w:eastAsia="zh-CN"/>
        </w:rPr>
        <w:t>测量过程样品物理性能的变化</w:t>
      </w:r>
    </w:p>
    <w:p w14:paraId="165823C4" w14:textId="77777777" w:rsidR="00F02AF7" w:rsidRDefault="00F02AF7" w:rsidP="00F02AF7">
      <w:pPr>
        <w:pStyle w:val="a6"/>
        <w:numPr>
          <w:ilvl w:val="0"/>
          <w:numId w:val="12"/>
        </w:numPr>
        <w:ind w:leftChars="0"/>
        <w:rPr>
          <w:rFonts w:eastAsia="宋体"/>
          <w:lang w:eastAsia="zh-CN"/>
        </w:rPr>
      </w:pPr>
      <w:r>
        <w:rPr>
          <w:rFonts w:eastAsia="宋体" w:hint="eastAsia"/>
          <w:lang w:eastAsia="zh-CN"/>
        </w:rPr>
        <w:t>样品可能喷出或移动而产生的假象</w:t>
      </w:r>
    </w:p>
    <w:p w14:paraId="4E60C602" w14:textId="77777777" w:rsidR="00F02AF7" w:rsidRDefault="00F02AF7" w:rsidP="00F02AF7">
      <w:pPr>
        <w:pStyle w:val="2"/>
        <w:rPr>
          <w:rFonts w:eastAsia="宋体"/>
          <w:lang w:eastAsia="zh-CN"/>
        </w:rPr>
      </w:pPr>
      <w:r>
        <w:rPr>
          <w:rFonts w:eastAsia="宋体" w:hint="eastAsia"/>
          <w:lang w:eastAsia="zh-CN"/>
        </w:rPr>
        <w:t>2.3</w:t>
      </w:r>
      <w:r>
        <w:rPr>
          <w:rFonts w:eastAsia="宋体" w:hint="eastAsia"/>
          <w:lang w:eastAsia="zh-CN"/>
        </w:rPr>
        <w:t>、</w:t>
      </w:r>
      <w:r>
        <w:rPr>
          <w:rFonts w:eastAsia="宋体" w:hint="eastAsia"/>
          <w:lang w:eastAsia="zh-CN"/>
        </w:rPr>
        <w:t xml:space="preserve"> TGA</w:t>
      </w:r>
      <w:r>
        <w:rPr>
          <w:rFonts w:eastAsia="宋体" w:hint="eastAsia"/>
          <w:lang w:eastAsia="zh-CN"/>
        </w:rPr>
        <w:t>曲线的解释</w:t>
      </w:r>
    </w:p>
    <w:p w14:paraId="71991038" w14:textId="77777777" w:rsidR="00F02AF7" w:rsidRDefault="00F02AF7" w:rsidP="00F02AF7">
      <w:pPr>
        <w:pStyle w:val="a6"/>
        <w:numPr>
          <w:ilvl w:val="0"/>
          <w:numId w:val="13"/>
        </w:numPr>
        <w:ind w:leftChars="0"/>
        <w:rPr>
          <w:rFonts w:eastAsia="宋体"/>
          <w:lang w:eastAsia="zh-CN"/>
        </w:rPr>
      </w:pPr>
      <w:r>
        <w:rPr>
          <w:rFonts w:eastAsia="宋体" w:hint="eastAsia"/>
          <w:lang w:eastAsia="zh-CN"/>
        </w:rPr>
        <w:t>化学反应</w:t>
      </w:r>
    </w:p>
    <w:p w14:paraId="181017DA" w14:textId="77777777" w:rsidR="00F02AF7" w:rsidRDefault="00F02AF7" w:rsidP="00F02AF7">
      <w:pPr>
        <w:pStyle w:val="a6"/>
        <w:numPr>
          <w:ilvl w:val="0"/>
          <w:numId w:val="13"/>
        </w:numPr>
        <w:ind w:leftChars="0"/>
        <w:rPr>
          <w:rFonts w:eastAsia="宋体"/>
          <w:lang w:eastAsia="zh-CN"/>
        </w:rPr>
      </w:pPr>
      <w:r>
        <w:rPr>
          <w:rFonts w:eastAsia="宋体" w:hint="eastAsia"/>
          <w:lang w:eastAsia="zh-CN"/>
        </w:rPr>
        <w:t>熔融时的失重效应</w:t>
      </w:r>
    </w:p>
    <w:p w14:paraId="3C6FC210" w14:textId="77777777" w:rsidR="00F02AF7" w:rsidRDefault="00F02AF7" w:rsidP="00F02AF7">
      <w:pPr>
        <w:pStyle w:val="a6"/>
        <w:numPr>
          <w:ilvl w:val="0"/>
          <w:numId w:val="13"/>
        </w:numPr>
        <w:ind w:leftChars="0"/>
        <w:rPr>
          <w:rFonts w:eastAsia="宋体"/>
          <w:lang w:eastAsia="zh-CN"/>
        </w:rPr>
      </w:pPr>
      <w:r>
        <w:rPr>
          <w:rFonts w:eastAsia="宋体" w:hint="eastAsia"/>
          <w:lang w:eastAsia="zh-CN"/>
        </w:rPr>
        <w:t>其他失重</w:t>
      </w:r>
    </w:p>
    <w:p w14:paraId="2674BEAC" w14:textId="77777777" w:rsidR="00F02AF7" w:rsidRDefault="00F02AF7" w:rsidP="00F02AF7">
      <w:pPr>
        <w:pStyle w:val="a6"/>
        <w:numPr>
          <w:ilvl w:val="0"/>
          <w:numId w:val="13"/>
        </w:numPr>
        <w:ind w:leftChars="0"/>
        <w:rPr>
          <w:rFonts w:eastAsia="宋体"/>
          <w:lang w:eastAsia="zh-CN"/>
        </w:rPr>
      </w:pPr>
      <w:r>
        <w:rPr>
          <w:rFonts w:eastAsia="宋体" w:hint="eastAsia"/>
          <w:lang w:eastAsia="zh-CN"/>
        </w:rPr>
        <w:t>鉴别假象（重复测量和空白试验）</w:t>
      </w:r>
    </w:p>
    <w:p w14:paraId="67C3A4AC" w14:textId="77777777" w:rsidR="00F02AF7" w:rsidRDefault="00F02AF7" w:rsidP="00F02AF7">
      <w:pPr>
        <w:pStyle w:val="2"/>
        <w:rPr>
          <w:rFonts w:eastAsia="宋体"/>
          <w:lang w:eastAsia="zh-CN"/>
        </w:rPr>
      </w:pPr>
      <w:r>
        <w:rPr>
          <w:rFonts w:eastAsia="宋体" w:hint="eastAsia"/>
          <w:lang w:eastAsia="zh-CN"/>
        </w:rPr>
        <w:t>2.4</w:t>
      </w:r>
      <w:r>
        <w:rPr>
          <w:rFonts w:eastAsia="宋体" w:hint="eastAsia"/>
          <w:lang w:eastAsia="zh-CN"/>
        </w:rPr>
        <w:t>、</w:t>
      </w:r>
      <w:r>
        <w:rPr>
          <w:rFonts w:eastAsia="宋体" w:hint="eastAsia"/>
          <w:lang w:eastAsia="zh-CN"/>
        </w:rPr>
        <w:t xml:space="preserve">TGA </w:t>
      </w:r>
      <w:r>
        <w:rPr>
          <w:rFonts w:eastAsia="宋体" w:hint="eastAsia"/>
          <w:lang w:eastAsia="zh-CN"/>
        </w:rPr>
        <w:t>计算</w:t>
      </w:r>
    </w:p>
    <w:p w14:paraId="579152AB" w14:textId="77777777" w:rsidR="00F02AF7" w:rsidRDefault="00F02AF7" w:rsidP="00F02AF7">
      <w:pPr>
        <w:pStyle w:val="a6"/>
        <w:numPr>
          <w:ilvl w:val="0"/>
          <w:numId w:val="14"/>
        </w:numPr>
        <w:ind w:leftChars="0"/>
        <w:rPr>
          <w:rFonts w:eastAsia="宋体"/>
          <w:lang w:eastAsia="zh-CN"/>
        </w:rPr>
      </w:pPr>
      <w:r>
        <w:rPr>
          <w:rFonts w:eastAsia="宋体" w:hint="eastAsia"/>
          <w:lang w:eastAsia="zh-CN"/>
        </w:rPr>
        <w:t>水平或切线台阶计算</w:t>
      </w:r>
    </w:p>
    <w:p w14:paraId="7D1D5172" w14:textId="77777777" w:rsidR="00F02AF7" w:rsidRDefault="00F02AF7" w:rsidP="00F02AF7">
      <w:pPr>
        <w:pStyle w:val="a6"/>
        <w:numPr>
          <w:ilvl w:val="0"/>
          <w:numId w:val="14"/>
        </w:numPr>
        <w:ind w:leftChars="0"/>
        <w:rPr>
          <w:rFonts w:eastAsia="宋体"/>
          <w:lang w:eastAsia="zh-CN"/>
        </w:rPr>
      </w:pPr>
      <w:r>
        <w:rPr>
          <w:rFonts w:eastAsia="宋体" w:hint="eastAsia"/>
          <w:lang w:eastAsia="zh-CN"/>
        </w:rPr>
        <w:t>含量测定</w:t>
      </w:r>
    </w:p>
    <w:p w14:paraId="68CA6EC2" w14:textId="77777777" w:rsidR="00F02AF7" w:rsidRDefault="00F02AF7" w:rsidP="00F02AF7">
      <w:pPr>
        <w:pStyle w:val="a6"/>
        <w:numPr>
          <w:ilvl w:val="0"/>
          <w:numId w:val="14"/>
        </w:numPr>
        <w:ind w:leftChars="0"/>
        <w:rPr>
          <w:rFonts w:eastAsia="宋体"/>
          <w:lang w:eastAsia="zh-CN"/>
        </w:rPr>
      </w:pPr>
      <w:r>
        <w:rPr>
          <w:rFonts w:eastAsia="宋体" w:hint="eastAsia"/>
          <w:lang w:eastAsia="zh-CN"/>
        </w:rPr>
        <w:t>经验含量</w:t>
      </w:r>
    </w:p>
    <w:p w14:paraId="3907FB7E" w14:textId="77777777" w:rsidR="00F02AF7" w:rsidRDefault="00F02AF7" w:rsidP="00F02AF7">
      <w:pPr>
        <w:pStyle w:val="a6"/>
        <w:numPr>
          <w:ilvl w:val="0"/>
          <w:numId w:val="14"/>
        </w:numPr>
        <w:ind w:leftChars="0"/>
        <w:rPr>
          <w:rFonts w:eastAsia="宋体"/>
          <w:lang w:eastAsia="zh-CN"/>
        </w:rPr>
      </w:pPr>
      <w:r>
        <w:rPr>
          <w:rFonts w:eastAsia="宋体" w:hint="eastAsia"/>
          <w:lang w:eastAsia="zh-CN"/>
        </w:rPr>
        <w:t>反应转化率</w:t>
      </w:r>
    </w:p>
    <w:p w14:paraId="0247E3A6" w14:textId="77777777" w:rsidR="004C3224" w:rsidRDefault="004C3224" w:rsidP="004C3224">
      <w:pPr>
        <w:pStyle w:val="2"/>
        <w:rPr>
          <w:rFonts w:eastAsia="宋体"/>
          <w:lang w:eastAsia="zh-CN"/>
        </w:rPr>
      </w:pPr>
      <w:r>
        <w:rPr>
          <w:rFonts w:eastAsia="宋体" w:hint="eastAsia"/>
          <w:lang w:eastAsia="zh-CN"/>
        </w:rPr>
        <w:t>2.5</w:t>
      </w:r>
      <w:r>
        <w:rPr>
          <w:rFonts w:eastAsia="宋体" w:hint="eastAsia"/>
          <w:lang w:eastAsia="zh-CN"/>
        </w:rPr>
        <w:t>、典型应用：橡胶分析</w:t>
      </w:r>
    </w:p>
    <w:p w14:paraId="1AF506BD" w14:textId="77777777" w:rsidR="004C3224" w:rsidRDefault="004C3224" w:rsidP="004C3224">
      <w:pPr>
        <w:pStyle w:val="2"/>
        <w:rPr>
          <w:rFonts w:eastAsia="宋体"/>
          <w:lang w:eastAsia="zh-CN"/>
        </w:rPr>
      </w:pPr>
      <w:r>
        <w:rPr>
          <w:rFonts w:eastAsia="宋体" w:hint="eastAsia"/>
          <w:lang w:eastAsia="zh-CN"/>
        </w:rPr>
        <w:t>2.6</w:t>
      </w:r>
      <w:r>
        <w:rPr>
          <w:rFonts w:eastAsia="宋体" w:hint="eastAsia"/>
          <w:lang w:eastAsia="zh-CN"/>
        </w:rPr>
        <w:t>、</w:t>
      </w:r>
      <w:r>
        <w:rPr>
          <w:rFonts w:eastAsia="宋体" w:hint="eastAsia"/>
          <w:lang w:eastAsia="zh-CN"/>
        </w:rPr>
        <w:t>TGA</w:t>
      </w:r>
      <w:r>
        <w:rPr>
          <w:rFonts w:eastAsia="宋体" w:hint="eastAsia"/>
          <w:lang w:eastAsia="zh-CN"/>
        </w:rPr>
        <w:t>应用一览表</w:t>
      </w:r>
    </w:p>
    <w:p w14:paraId="45103350" w14:textId="77777777" w:rsidR="003C2907" w:rsidRDefault="003C2907" w:rsidP="003C2907">
      <w:pPr>
        <w:pStyle w:val="1"/>
        <w:rPr>
          <w:rFonts w:eastAsia="宋体"/>
          <w:lang w:eastAsia="zh-CN"/>
        </w:rPr>
      </w:pPr>
      <w:r>
        <w:rPr>
          <w:rFonts w:eastAsia="宋体" w:hint="eastAsia"/>
          <w:lang w:eastAsia="zh-CN"/>
        </w:rPr>
        <w:t>3</w:t>
      </w:r>
      <w:r>
        <w:rPr>
          <w:rFonts w:eastAsia="宋体" w:hint="eastAsia"/>
          <w:lang w:eastAsia="zh-CN"/>
        </w:rPr>
        <w:t>月</w:t>
      </w:r>
      <w:r>
        <w:rPr>
          <w:rFonts w:eastAsia="宋体" w:hint="eastAsia"/>
          <w:lang w:eastAsia="zh-CN"/>
        </w:rPr>
        <w:t xml:space="preserve"> TMA-</w:t>
      </w:r>
      <w:r>
        <w:rPr>
          <w:rFonts w:eastAsia="宋体" w:hint="eastAsia"/>
          <w:lang w:eastAsia="zh-CN"/>
        </w:rPr>
        <w:t>热机械分析笔记</w:t>
      </w:r>
    </w:p>
    <w:p w14:paraId="198D6CD1" w14:textId="77777777" w:rsidR="003C2907" w:rsidRDefault="003C2907" w:rsidP="003C2907">
      <w:pPr>
        <w:pStyle w:val="2"/>
        <w:rPr>
          <w:rFonts w:eastAsia="宋体"/>
          <w:lang w:eastAsia="zh-CN"/>
        </w:rPr>
      </w:pPr>
      <w:r>
        <w:rPr>
          <w:rFonts w:eastAsia="宋体" w:hint="eastAsia"/>
          <w:lang w:eastAsia="zh-CN"/>
        </w:rPr>
        <w:t>3.1</w:t>
      </w:r>
      <w:r>
        <w:rPr>
          <w:rFonts w:eastAsia="宋体" w:hint="eastAsia"/>
          <w:lang w:eastAsia="zh-CN"/>
        </w:rPr>
        <w:t>、测量模式</w:t>
      </w:r>
    </w:p>
    <w:p w14:paraId="61943EDA" w14:textId="77777777" w:rsidR="003C2907" w:rsidRDefault="003C2907" w:rsidP="003C2907">
      <w:pPr>
        <w:pStyle w:val="a6"/>
        <w:numPr>
          <w:ilvl w:val="0"/>
          <w:numId w:val="15"/>
        </w:numPr>
        <w:ind w:leftChars="0"/>
        <w:rPr>
          <w:rFonts w:eastAsia="宋体"/>
          <w:lang w:eastAsia="zh-CN"/>
        </w:rPr>
      </w:pPr>
      <w:r w:rsidRPr="003C2907">
        <w:rPr>
          <w:rFonts w:eastAsia="宋体" w:hint="eastAsia"/>
          <w:lang w:eastAsia="zh-CN"/>
        </w:rPr>
        <w:t>压缩或膨胀</w:t>
      </w:r>
    </w:p>
    <w:p w14:paraId="0F3C227D" w14:textId="77777777" w:rsidR="003C2907" w:rsidRDefault="003C2907" w:rsidP="003C2907">
      <w:pPr>
        <w:pStyle w:val="a6"/>
        <w:numPr>
          <w:ilvl w:val="0"/>
          <w:numId w:val="15"/>
        </w:numPr>
        <w:ind w:leftChars="0"/>
        <w:rPr>
          <w:rFonts w:eastAsia="宋体"/>
          <w:lang w:eastAsia="zh-CN"/>
        </w:rPr>
      </w:pPr>
      <w:r>
        <w:rPr>
          <w:rFonts w:eastAsia="宋体" w:hint="eastAsia"/>
          <w:lang w:eastAsia="zh-CN"/>
        </w:rPr>
        <w:lastRenderedPageBreak/>
        <w:t>针入</w:t>
      </w:r>
    </w:p>
    <w:p w14:paraId="1103E177" w14:textId="77777777" w:rsidR="003C2907" w:rsidRDefault="003C2907" w:rsidP="003C2907">
      <w:pPr>
        <w:pStyle w:val="a6"/>
        <w:numPr>
          <w:ilvl w:val="0"/>
          <w:numId w:val="15"/>
        </w:numPr>
        <w:ind w:leftChars="0"/>
        <w:rPr>
          <w:rFonts w:eastAsia="宋体"/>
          <w:lang w:eastAsia="zh-CN"/>
        </w:rPr>
      </w:pPr>
      <w:r>
        <w:rPr>
          <w:rFonts w:eastAsia="宋体" w:hint="eastAsia"/>
          <w:lang w:eastAsia="zh-CN"/>
        </w:rPr>
        <w:t>三点弯</w:t>
      </w:r>
    </w:p>
    <w:p w14:paraId="5CED53B7" w14:textId="77777777" w:rsidR="003C2907" w:rsidRDefault="003C2907" w:rsidP="003C2907">
      <w:pPr>
        <w:pStyle w:val="a6"/>
        <w:numPr>
          <w:ilvl w:val="0"/>
          <w:numId w:val="15"/>
        </w:numPr>
        <w:ind w:leftChars="0"/>
        <w:rPr>
          <w:rFonts w:eastAsia="宋体"/>
          <w:lang w:eastAsia="zh-CN"/>
        </w:rPr>
      </w:pPr>
      <w:r>
        <w:rPr>
          <w:rFonts w:eastAsia="宋体" w:hint="eastAsia"/>
          <w:lang w:eastAsia="zh-CN"/>
        </w:rPr>
        <w:t>拉伸</w:t>
      </w:r>
    </w:p>
    <w:p w14:paraId="17B18A3F" w14:textId="77777777" w:rsidR="003C2907" w:rsidRDefault="003C2907" w:rsidP="003C2907">
      <w:pPr>
        <w:pStyle w:val="2"/>
        <w:rPr>
          <w:rFonts w:eastAsia="宋体"/>
          <w:lang w:eastAsia="zh-CN"/>
        </w:rPr>
      </w:pPr>
      <w:r>
        <w:rPr>
          <w:rFonts w:eastAsia="宋体" w:hint="eastAsia"/>
          <w:lang w:eastAsia="zh-CN"/>
        </w:rPr>
        <w:t>3.2</w:t>
      </w:r>
      <w:r>
        <w:rPr>
          <w:rFonts w:eastAsia="宋体" w:hint="eastAsia"/>
          <w:lang w:eastAsia="zh-CN"/>
        </w:rPr>
        <w:t>、样品制备及要求</w:t>
      </w:r>
    </w:p>
    <w:p w14:paraId="1111428B" w14:textId="77777777" w:rsidR="003A466C" w:rsidRPr="003A466C" w:rsidRDefault="009B253C" w:rsidP="003A466C">
      <w:pPr>
        <w:pStyle w:val="a6"/>
        <w:numPr>
          <w:ilvl w:val="0"/>
          <w:numId w:val="17"/>
        </w:numPr>
        <w:ind w:leftChars="0"/>
        <w:rPr>
          <w:rFonts w:eastAsia="宋体"/>
          <w:lang w:eastAsia="zh-CN"/>
        </w:rPr>
      </w:pPr>
      <w:r w:rsidRPr="003A466C">
        <w:rPr>
          <w:rStyle w:val="30"/>
          <w:rFonts w:hint="eastAsia"/>
          <w:b w:val="0"/>
          <w:lang w:eastAsia="zh-CN"/>
        </w:rPr>
        <w:t>应根据所要求的分析信息优化样品的尺寸和形状</w:t>
      </w:r>
      <w:r w:rsidRPr="003A466C">
        <w:rPr>
          <w:rFonts w:eastAsia="宋体" w:hint="eastAsia"/>
          <w:b/>
          <w:lang w:eastAsia="zh-CN"/>
        </w:rPr>
        <w:t>。</w:t>
      </w:r>
      <w:r w:rsidR="003A466C" w:rsidRPr="003A466C">
        <w:rPr>
          <w:rFonts w:eastAsia="宋体" w:hint="eastAsia"/>
          <w:lang w:eastAsia="zh-CN"/>
        </w:rPr>
        <w:t>测定热膨胀系数需要厚样品</w:t>
      </w:r>
    </w:p>
    <w:p w14:paraId="5E32960D" w14:textId="77777777" w:rsidR="003A466C" w:rsidRPr="003A466C" w:rsidRDefault="003A466C" w:rsidP="00296755">
      <w:pPr>
        <w:pStyle w:val="a6"/>
        <w:numPr>
          <w:ilvl w:val="0"/>
          <w:numId w:val="16"/>
        </w:numPr>
        <w:ind w:leftChars="0"/>
        <w:rPr>
          <w:rFonts w:eastAsia="宋体"/>
          <w:lang w:eastAsia="zh-CN"/>
        </w:rPr>
      </w:pPr>
      <w:r>
        <w:rPr>
          <w:rFonts w:eastAsia="宋体" w:hint="eastAsia"/>
          <w:lang w:eastAsia="zh-CN"/>
        </w:rPr>
        <w:t>尤其当膨胀</w:t>
      </w:r>
      <w:r w:rsidRPr="003A466C">
        <w:rPr>
          <w:rFonts w:ascii="Times New Roman" w:eastAsia="宋体" w:hAnsi="Times New Roman" w:cs="Times New Roman"/>
          <w:lang w:eastAsia="zh-CN"/>
        </w:rPr>
        <w:t>系数＞</w:t>
      </w:r>
      <w:r w:rsidRPr="003A466C">
        <w:rPr>
          <w:rFonts w:ascii="Times New Roman" w:eastAsia="宋体" w:hAnsi="Times New Roman" w:cs="Times New Roman"/>
          <w:lang w:eastAsia="zh-CN"/>
        </w:rPr>
        <w:t>10×10</w:t>
      </w:r>
      <w:r w:rsidRPr="003A466C">
        <w:rPr>
          <w:rFonts w:ascii="Times New Roman" w:eastAsia="宋体" w:hAnsi="Times New Roman" w:cs="Times New Roman"/>
          <w:vertAlign w:val="superscript"/>
          <w:lang w:eastAsia="zh-CN"/>
        </w:rPr>
        <w:t>-6</w:t>
      </w:r>
      <w:r w:rsidRPr="003A466C">
        <w:rPr>
          <w:rFonts w:ascii="Times New Roman" w:eastAsia="宋体" w:hAnsi="Times New Roman" w:cs="Times New Roman"/>
          <w:lang w:eastAsia="zh-CN"/>
        </w:rPr>
        <w:t>/K</w:t>
      </w:r>
      <w:r>
        <w:rPr>
          <w:rFonts w:ascii="Times New Roman" w:eastAsia="宋体" w:hAnsi="Times New Roman" w:cs="Times New Roman" w:hint="eastAsia"/>
          <w:lang w:eastAsia="zh-CN"/>
        </w:rPr>
        <w:t>时，理想的样品厚度为</w:t>
      </w:r>
      <w:r>
        <w:rPr>
          <w:rFonts w:ascii="Times New Roman" w:eastAsia="宋体" w:hAnsi="Times New Roman" w:cs="Times New Roman" w:hint="eastAsia"/>
          <w:lang w:eastAsia="zh-CN"/>
        </w:rPr>
        <w:t>4mm</w:t>
      </w:r>
      <w:r>
        <w:rPr>
          <w:rFonts w:ascii="Times New Roman" w:eastAsia="宋体" w:hAnsi="Times New Roman" w:cs="Times New Roman" w:hint="eastAsia"/>
          <w:lang w:eastAsia="zh-CN"/>
        </w:rPr>
        <w:t>至</w:t>
      </w:r>
      <w:r>
        <w:rPr>
          <w:rFonts w:ascii="Times New Roman" w:eastAsia="宋体" w:hAnsi="Times New Roman" w:cs="Times New Roman" w:hint="eastAsia"/>
          <w:lang w:eastAsia="zh-CN"/>
        </w:rPr>
        <w:t>6mm</w:t>
      </w:r>
      <w:r>
        <w:rPr>
          <w:rFonts w:ascii="Times New Roman" w:eastAsia="宋体" w:hAnsi="Times New Roman" w:cs="Times New Roman" w:hint="eastAsia"/>
          <w:lang w:eastAsia="zh-CN"/>
        </w:rPr>
        <w:t>、宽度为</w:t>
      </w:r>
      <w:r>
        <w:rPr>
          <w:rFonts w:ascii="Times New Roman" w:eastAsia="宋体" w:hAnsi="Times New Roman" w:cs="Times New Roman" w:hint="eastAsia"/>
          <w:lang w:eastAsia="zh-CN"/>
        </w:rPr>
        <w:t>2mm</w:t>
      </w:r>
      <w:r>
        <w:rPr>
          <w:rFonts w:ascii="Times New Roman" w:eastAsia="宋体" w:hAnsi="Times New Roman" w:cs="Times New Roman" w:hint="eastAsia"/>
          <w:lang w:eastAsia="zh-CN"/>
        </w:rPr>
        <w:t>至</w:t>
      </w:r>
      <w:r>
        <w:rPr>
          <w:rFonts w:ascii="Times New Roman" w:eastAsia="宋体" w:hAnsi="Times New Roman" w:cs="Times New Roman" w:hint="eastAsia"/>
          <w:lang w:eastAsia="zh-CN"/>
        </w:rPr>
        <w:t>3mm</w:t>
      </w:r>
      <w:r>
        <w:rPr>
          <w:rFonts w:ascii="Times New Roman" w:eastAsia="宋体" w:hAnsi="Times New Roman" w:cs="Times New Roman" w:hint="eastAsia"/>
          <w:lang w:eastAsia="zh-CN"/>
        </w:rPr>
        <w:t>。无机玻璃、陶瓷、某些金属即属于这种情况</w:t>
      </w:r>
    </w:p>
    <w:p w14:paraId="55B35C78" w14:textId="77777777" w:rsidR="003A466C" w:rsidRPr="003A466C" w:rsidRDefault="003A466C" w:rsidP="00296755">
      <w:pPr>
        <w:pStyle w:val="a6"/>
        <w:numPr>
          <w:ilvl w:val="0"/>
          <w:numId w:val="16"/>
        </w:numPr>
        <w:ind w:leftChars="0"/>
        <w:rPr>
          <w:rFonts w:eastAsia="宋体"/>
          <w:lang w:eastAsia="zh-CN"/>
        </w:rPr>
      </w:pPr>
      <w:r>
        <w:rPr>
          <w:rFonts w:ascii="Times New Roman" w:eastAsia="宋体" w:hAnsi="Times New Roman" w:cs="Times New Roman" w:hint="eastAsia"/>
          <w:lang w:eastAsia="zh-CN"/>
        </w:rPr>
        <w:t>相反，涂膜的软化行为可用仅几微米的薄膜样品测量</w:t>
      </w:r>
    </w:p>
    <w:p w14:paraId="5CEF4913" w14:textId="77777777" w:rsidR="007909E5" w:rsidRDefault="007909E5" w:rsidP="007909E5">
      <w:pPr>
        <w:pStyle w:val="a6"/>
        <w:ind w:leftChars="0"/>
        <w:rPr>
          <w:rFonts w:eastAsia="宋体"/>
          <w:lang w:eastAsia="zh-CN"/>
        </w:rPr>
      </w:pPr>
    </w:p>
    <w:p w14:paraId="62D343CE" w14:textId="77777777" w:rsidR="007909E5" w:rsidRDefault="007909E5" w:rsidP="007909E5">
      <w:pPr>
        <w:pStyle w:val="a6"/>
        <w:numPr>
          <w:ilvl w:val="0"/>
          <w:numId w:val="17"/>
        </w:numPr>
        <w:ind w:leftChars="0"/>
        <w:rPr>
          <w:rFonts w:eastAsia="宋体"/>
          <w:lang w:eastAsia="zh-CN"/>
        </w:rPr>
      </w:pPr>
      <w:r>
        <w:rPr>
          <w:rFonts w:eastAsia="宋体" w:hint="eastAsia"/>
          <w:lang w:eastAsia="zh-CN"/>
        </w:rPr>
        <w:t>状态调节</w:t>
      </w:r>
    </w:p>
    <w:p w14:paraId="5DDD10DF" w14:textId="77777777" w:rsidR="001040B0" w:rsidRDefault="007909E5" w:rsidP="007909E5">
      <w:pPr>
        <w:pStyle w:val="a6"/>
        <w:numPr>
          <w:ilvl w:val="0"/>
          <w:numId w:val="18"/>
        </w:numPr>
        <w:ind w:leftChars="0"/>
        <w:rPr>
          <w:rFonts w:eastAsia="宋体"/>
          <w:lang w:eastAsia="zh-CN"/>
        </w:rPr>
      </w:pPr>
      <w:r>
        <w:rPr>
          <w:rFonts w:eastAsia="宋体" w:hint="eastAsia"/>
          <w:lang w:eastAsia="zh-CN"/>
        </w:rPr>
        <w:t>湿度：样品测量前</w:t>
      </w:r>
      <w:r w:rsidR="001040B0">
        <w:rPr>
          <w:rFonts w:eastAsia="宋体" w:hint="eastAsia"/>
          <w:lang w:eastAsia="zh-CN"/>
        </w:rPr>
        <w:t>贮存期间相对湿度的影响。如果相对湿度高，则在</w:t>
      </w:r>
      <w:r w:rsidR="001040B0">
        <w:rPr>
          <w:rFonts w:eastAsia="宋体" w:hint="eastAsia"/>
          <w:lang w:eastAsia="zh-CN"/>
        </w:rPr>
        <w:t>TMA</w:t>
      </w:r>
      <w:r w:rsidR="001040B0">
        <w:rPr>
          <w:rFonts w:eastAsia="宋体" w:hint="eastAsia"/>
          <w:lang w:eastAsia="zh-CN"/>
        </w:rPr>
        <w:t>曲线的开始阶段可能出现干燥效应（通常为收缩）</w:t>
      </w:r>
      <w:r w:rsidR="001040B0">
        <w:rPr>
          <w:rFonts w:eastAsia="宋体" w:hint="eastAsia"/>
          <w:lang w:eastAsia="zh-CN"/>
        </w:rPr>
        <w:t xml:space="preserve"> </w:t>
      </w:r>
      <w:r w:rsidR="001040B0">
        <w:rPr>
          <w:rFonts w:eastAsia="宋体" w:hint="eastAsia"/>
          <w:lang w:eastAsia="zh-CN"/>
        </w:rPr>
        <w:t>解决办法：将样品贮存在干燥器重；装样迅速，立即开始测量；</w:t>
      </w:r>
    </w:p>
    <w:p w14:paraId="04DD2F74" w14:textId="77777777" w:rsidR="001040B0" w:rsidRDefault="001040B0" w:rsidP="007909E5">
      <w:pPr>
        <w:pStyle w:val="a6"/>
        <w:numPr>
          <w:ilvl w:val="0"/>
          <w:numId w:val="18"/>
        </w:numPr>
        <w:ind w:leftChars="0"/>
        <w:rPr>
          <w:rFonts w:eastAsia="宋体"/>
          <w:lang w:eastAsia="zh-CN"/>
        </w:rPr>
      </w:pPr>
      <w:r>
        <w:rPr>
          <w:rFonts w:eastAsia="宋体" w:hint="eastAsia"/>
          <w:lang w:eastAsia="zh-CN"/>
        </w:rPr>
        <w:t>热机械历史：对样品的机械加工可能产生不希望的性质改变。内应力可能生成或消散。通常进行至适当温度的第一次测量可消除热历史，然后第二次升温进行实际测量</w:t>
      </w:r>
    </w:p>
    <w:p w14:paraId="347232F5" w14:textId="77777777" w:rsidR="001040B0" w:rsidRDefault="001040B0" w:rsidP="001040B0">
      <w:pPr>
        <w:pStyle w:val="a6"/>
        <w:numPr>
          <w:ilvl w:val="0"/>
          <w:numId w:val="17"/>
        </w:numPr>
        <w:ind w:leftChars="0"/>
        <w:rPr>
          <w:rFonts w:eastAsia="宋体"/>
          <w:lang w:eastAsia="zh-CN"/>
        </w:rPr>
      </w:pPr>
      <w:r>
        <w:rPr>
          <w:rFonts w:eastAsia="宋体" w:hint="eastAsia"/>
          <w:lang w:eastAsia="zh-CN"/>
        </w:rPr>
        <w:t>样品质量</w:t>
      </w:r>
    </w:p>
    <w:p w14:paraId="1C19B53A" w14:textId="77777777" w:rsidR="001040B0" w:rsidRDefault="001040B0" w:rsidP="001040B0">
      <w:pPr>
        <w:pStyle w:val="a6"/>
        <w:numPr>
          <w:ilvl w:val="0"/>
          <w:numId w:val="19"/>
        </w:numPr>
        <w:ind w:leftChars="0"/>
        <w:rPr>
          <w:rFonts w:eastAsia="宋体"/>
          <w:lang w:eastAsia="zh-CN"/>
        </w:rPr>
      </w:pPr>
      <w:r>
        <w:rPr>
          <w:rFonts w:eastAsia="宋体" w:hint="eastAsia"/>
          <w:lang w:eastAsia="zh-CN"/>
        </w:rPr>
        <w:t>通常不测定样品质量，质量不用于计算</w:t>
      </w:r>
    </w:p>
    <w:p w14:paraId="214A2BD8" w14:textId="77777777" w:rsidR="001040B0" w:rsidRDefault="001040B0" w:rsidP="001040B0">
      <w:pPr>
        <w:pStyle w:val="a6"/>
        <w:numPr>
          <w:ilvl w:val="0"/>
          <w:numId w:val="19"/>
        </w:numPr>
        <w:ind w:leftChars="0"/>
        <w:rPr>
          <w:rFonts w:eastAsia="宋体"/>
          <w:lang w:eastAsia="zh-CN"/>
        </w:rPr>
      </w:pPr>
      <w:r>
        <w:rPr>
          <w:rFonts w:eastAsia="宋体" w:hint="eastAsia"/>
          <w:lang w:eastAsia="zh-CN"/>
        </w:rPr>
        <w:t>作对比性测量时，最好使用相同形状和质量的样品。这样，样品内不可避免发生的温度梯度更加可重复。</w:t>
      </w:r>
    </w:p>
    <w:p w14:paraId="3580B2AB" w14:textId="77777777" w:rsidR="002A13C1" w:rsidRDefault="001040B0" w:rsidP="001040B0">
      <w:pPr>
        <w:pStyle w:val="a6"/>
        <w:numPr>
          <w:ilvl w:val="0"/>
          <w:numId w:val="19"/>
        </w:numPr>
        <w:ind w:leftChars="0"/>
        <w:rPr>
          <w:rFonts w:eastAsia="宋体"/>
          <w:lang w:eastAsia="zh-CN"/>
        </w:rPr>
      </w:pPr>
      <w:r>
        <w:rPr>
          <w:rFonts w:eastAsia="宋体" w:hint="eastAsia"/>
          <w:lang w:eastAsia="zh-CN"/>
        </w:rPr>
        <w:t>大样品呈现</w:t>
      </w:r>
      <w:r w:rsidR="002A13C1">
        <w:rPr>
          <w:rFonts w:eastAsia="宋体" w:hint="eastAsia"/>
          <w:lang w:eastAsia="zh-CN"/>
        </w:rPr>
        <w:t>显著的温度梯度</w:t>
      </w:r>
    </w:p>
    <w:p w14:paraId="2553229D" w14:textId="77777777" w:rsidR="002A13C1" w:rsidRDefault="002A13C1" w:rsidP="002A13C1">
      <w:pPr>
        <w:pStyle w:val="2"/>
        <w:rPr>
          <w:rFonts w:eastAsia="宋体"/>
          <w:lang w:eastAsia="zh-CN"/>
        </w:rPr>
      </w:pPr>
      <w:r>
        <w:rPr>
          <w:rFonts w:eastAsia="宋体" w:hint="eastAsia"/>
          <w:lang w:eastAsia="zh-CN"/>
        </w:rPr>
        <w:t>3.3</w:t>
      </w:r>
      <w:r>
        <w:rPr>
          <w:rFonts w:eastAsia="宋体" w:hint="eastAsia"/>
          <w:lang w:eastAsia="zh-CN"/>
        </w:rPr>
        <w:t>、</w:t>
      </w:r>
      <w:r>
        <w:rPr>
          <w:rFonts w:eastAsia="宋体" w:hint="eastAsia"/>
          <w:lang w:eastAsia="zh-CN"/>
        </w:rPr>
        <w:t>TMA</w:t>
      </w:r>
      <w:r>
        <w:rPr>
          <w:rFonts w:eastAsia="宋体" w:hint="eastAsia"/>
          <w:lang w:eastAsia="zh-CN"/>
        </w:rPr>
        <w:t>曲线的解释</w:t>
      </w:r>
    </w:p>
    <w:p w14:paraId="0163A85F" w14:textId="77777777" w:rsidR="002A13C1" w:rsidRPr="002A13C1" w:rsidRDefault="002A13C1" w:rsidP="002A13C1">
      <w:pPr>
        <w:pStyle w:val="a6"/>
        <w:numPr>
          <w:ilvl w:val="0"/>
          <w:numId w:val="21"/>
        </w:numPr>
        <w:ind w:leftChars="0"/>
        <w:rPr>
          <w:lang w:eastAsia="zh-CN"/>
        </w:rPr>
      </w:pPr>
      <w:r>
        <w:rPr>
          <w:rFonts w:hint="eastAsia"/>
          <w:lang w:eastAsia="zh-CN"/>
        </w:rPr>
        <w:t>玻璃化转变的</w:t>
      </w:r>
      <w:r>
        <w:rPr>
          <w:rFonts w:eastAsia="宋体" w:hint="eastAsia"/>
          <w:lang w:eastAsia="zh-CN"/>
        </w:rPr>
        <w:t>TMA</w:t>
      </w:r>
    </w:p>
    <w:p w14:paraId="673EF4FD" w14:textId="77777777" w:rsidR="00F46746" w:rsidRDefault="002A13C1" w:rsidP="002A13C1">
      <w:pPr>
        <w:pStyle w:val="a6"/>
        <w:ind w:leftChars="0"/>
        <w:rPr>
          <w:rFonts w:eastAsia="宋体"/>
          <w:lang w:eastAsia="zh-CN"/>
        </w:rPr>
      </w:pPr>
      <w:r>
        <w:rPr>
          <w:rFonts w:eastAsia="宋体" w:hint="eastAsia"/>
          <w:lang w:eastAsia="zh-CN"/>
        </w:rPr>
        <w:t>最长进行的</w:t>
      </w:r>
      <w:r>
        <w:rPr>
          <w:rFonts w:eastAsia="宋体" w:hint="eastAsia"/>
          <w:lang w:eastAsia="zh-CN"/>
        </w:rPr>
        <w:t>TMA</w:t>
      </w:r>
      <w:r>
        <w:rPr>
          <w:rFonts w:eastAsia="宋体" w:hint="eastAsia"/>
          <w:lang w:eastAsia="zh-CN"/>
        </w:rPr>
        <w:t>测量之一是测量玻璃化转变温度。在玻璃化转变处热膨胀系数增大，导致膨胀测量曲线斜率明显增加</w:t>
      </w:r>
      <w:r w:rsidR="00F46746">
        <w:rPr>
          <w:rFonts w:eastAsia="宋体" w:hint="eastAsia"/>
          <w:lang w:eastAsia="zh-CN"/>
        </w:rPr>
        <w:t>。</w:t>
      </w:r>
    </w:p>
    <w:p w14:paraId="75497BC1" w14:textId="77777777" w:rsidR="00146CAE" w:rsidRDefault="00146CAE" w:rsidP="002A13C1">
      <w:pPr>
        <w:pStyle w:val="a6"/>
        <w:ind w:leftChars="0"/>
        <w:rPr>
          <w:rFonts w:eastAsia="宋体"/>
          <w:lang w:eastAsia="zh-CN"/>
        </w:rPr>
      </w:pPr>
      <w:r>
        <w:rPr>
          <w:rFonts w:eastAsia="宋体" w:hint="eastAsia"/>
          <w:lang w:eastAsia="zh-CN"/>
        </w:rPr>
        <w:t>新样品的第一次升温经常在玻璃化转变处出现经典的不规则形状，可能是由体积松弛或应力松弛、干燥效应或进入材料的外来物体（灰尘颗粒）引起的（下图）</w:t>
      </w:r>
    </w:p>
    <w:p w14:paraId="1F1D8B5C" w14:textId="77777777" w:rsidR="00146CAE" w:rsidRDefault="00146CAE" w:rsidP="00146CAE">
      <w:pPr>
        <w:pStyle w:val="a6"/>
        <w:numPr>
          <w:ilvl w:val="0"/>
          <w:numId w:val="21"/>
        </w:numPr>
        <w:ind w:leftChars="0"/>
        <w:rPr>
          <w:rFonts w:eastAsia="宋体"/>
          <w:lang w:eastAsia="zh-CN"/>
        </w:rPr>
      </w:pPr>
      <w:r>
        <w:rPr>
          <w:rFonts w:eastAsia="宋体" w:hint="eastAsia"/>
          <w:lang w:eastAsia="zh-CN"/>
        </w:rPr>
        <w:t>化学反应</w:t>
      </w:r>
    </w:p>
    <w:p w14:paraId="4B77FFCB" w14:textId="00EFBB54" w:rsidR="003C2907" w:rsidRPr="00296755" w:rsidRDefault="009B253C" w:rsidP="002A13C1">
      <w:pPr>
        <w:pStyle w:val="a6"/>
        <w:ind w:leftChars="0"/>
        <w:rPr>
          <w:lang w:eastAsia="zh-CN"/>
        </w:rPr>
      </w:pPr>
      <w:r w:rsidRPr="00296755">
        <w:rPr>
          <w:lang w:eastAsia="zh-CN"/>
        </w:rPr>
        <w:br/>
      </w:r>
    </w:p>
    <w:p w14:paraId="559CF180" w14:textId="77777777" w:rsidR="001D00E8" w:rsidRPr="0040091A" w:rsidRDefault="001D00E8" w:rsidP="0040091A">
      <w:pPr>
        <w:rPr>
          <w:rFonts w:eastAsia="宋体"/>
          <w:lang w:eastAsia="zh-CN"/>
        </w:rPr>
      </w:pPr>
    </w:p>
    <w:sectPr w:rsidR="001D00E8" w:rsidRPr="0040091A">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C91D5" w14:textId="77777777" w:rsidR="00C3366C" w:rsidRDefault="00C3366C" w:rsidP="00C3366C">
      <w:r>
        <w:separator/>
      </w:r>
    </w:p>
  </w:endnote>
  <w:endnote w:type="continuationSeparator" w:id="0">
    <w:p w14:paraId="317D08F2" w14:textId="77777777" w:rsidR="00C3366C" w:rsidRDefault="00C3366C" w:rsidP="00C3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8917887"/>
      <w:docPartObj>
        <w:docPartGallery w:val="Page Numbers (Bottom of Page)"/>
        <w:docPartUnique/>
      </w:docPartObj>
    </w:sdtPr>
    <w:sdtEndPr/>
    <w:sdtContent>
      <w:p w14:paraId="6568D10E" w14:textId="77777777" w:rsidR="00C3366C" w:rsidRDefault="00C3366C">
        <w:pPr>
          <w:pStyle w:val="a9"/>
          <w:jc w:val="center"/>
        </w:pPr>
        <w:r>
          <w:fldChar w:fldCharType="begin"/>
        </w:r>
        <w:r>
          <w:instrText>PAGE   \* MERGEFORMAT</w:instrText>
        </w:r>
        <w:r>
          <w:fldChar w:fldCharType="separate"/>
        </w:r>
        <w:r w:rsidR="00146CAE" w:rsidRPr="00146CAE">
          <w:rPr>
            <w:noProof/>
            <w:lang w:val="zh-TW"/>
          </w:rPr>
          <w:t>8</w:t>
        </w:r>
        <w:r>
          <w:fldChar w:fldCharType="end"/>
        </w:r>
      </w:p>
    </w:sdtContent>
  </w:sdt>
  <w:p w14:paraId="0128F163" w14:textId="77777777" w:rsidR="00C3366C" w:rsidRDefault="00C3366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250C9" w14:textId="77777777" w:rsidR="00C3366C" w:rsidRDefault="00C3366C" w:rsidP="00C3366C">
      <w:r>
        <w:separator/>
      </w:r>
    </w:p>
  </w:footnote>
  <w:footnote w:type="continuationSeparator" w:id="0">
    <w:p w14:paraId="6F1DECBC" w14:textId="77777777" w:rsidR="00C3366C" w:rsidRDefault="00C3366C" w:rsidP="00C3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C3095" w14:textId="25E71FD2" w:rsidR="00CF6396" w:rsidRDefault="00CF6396">
    <w:pPr>
      <w:pStyle w:val="a7"/>
    </w:pPr>
    <w:r>
      <w:rPr>
        <w:noProof/>
      </w:rPr>
      <mc:AlternateContent>
        <mc:Choice Requires="wps">
          <w:drawing>
            <wp:anchor distT="0" distB="0" distL="0" distR="0" simplePos="0" relativeHeight="251659264" behindDoc="0" locked="0" layoutInCell="1" allowOverlap="1" wp14:anchorId="2EBC76C9" wp14:editId="2E8AB020">
              <wp:simplePos x="635" y="635"/>
              <wp:positionH relativeFrom="page">
                <wp:align>right</wp:align>
              </wp:positionH>
              <wp:positionV relativeFrom="page">
                <wp:align>top</wp:align>
              </wp:positionV>
              <wp:extent cx="1711325" cy="407670"/>
              <wp:effectExtent l="0" t="0" r="0" b="11430"/>
              <wp:wrapNone/>
              <wp:docPr id="629618685" name="文本框 2"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11325" cy="407670"/>
                      </a:xfrm>
                      <a:prstGeom prst="rect">
                        <a:avLst/>
                      </a:prstGeom>
                      <a:noFill/>
                      <a:ln>
                        <a:noFill/>
                      </a:ln>
                    </wps:spPr>
                    <wps:txbx>
                      <w:txbxContent>
                        <w:p w14:paraId="52D60B20" w14:textId="78759D31" w:rsidR="00CF6396" w:rsidRPr="00CF6396" w:rsidRDefault="00CF6396" w:rsidP="00CF6396">
                          <w:pPr>
                            <w:rPr>
                              <w:rFonts w:ascii="Calibri" w:eastAsia="Calibri" w:hAnsi="Calibri" w:cs="Calibri"/>
                              <w:noProof/>
                              <w:color w:val="FF0000"/>
                              <w:sz w:val="28"/>
                              <w:szCs w:val="28"/>
                            </w:rPr>
                          </w:pPr>
                          <w:r w:rsidRPr="00CF6396">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BC76C9" id="_x0000_t202" coordsize="21600,21600" o:spt="202" path="m,l,21600r21600,l21600,xe">
              <v:stroke joinstyle="miter"/>
              <v:path gradientshapeok="t" o:connecttype="rect"/>
            </v:shapetype>
            <v:shape id="文本框 2" o:spid="_x0000_s1026" type="#_x0000_t202" alt="L2: Internal use only" style="position:absolute;margin-left:83.55pt;margin-top:0;width:134.75pt;height:32.1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" filled="f" stroked="f">
              <v:fill o:detectmouseclick="t"/>
              <v:textbox style="mso-fit-shape-to-text:t" inset="0,15pt,20pt,0">
                <w:txbxContent>
                  <w:p w14:paraId="52D60B20" w14:textId="78759D31" w:rsidR="00CF6396" w:rsidRPr="00CF6396" w:rsidRDefault="00CF6396" w:rsidP="00CF6396">
                    <w:pPr>
                      <w:rPr>
                        <w:rFonts w:ascii="Calibri" w:eastAsia="Calibri" w:hAnsi="Calibri" w:cs="Calibri"/>
                        <w:noProof/>
                        <w:color w:val="FF0000"/>
                        <w:sz w:val="28"/>
                        <w:szCs w:val="28"/>
                      </w:rPr>
                    </w:pPr>
                    <w:r w:rsidRPr="00CF6396">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01EB1" w14:textId="4C58993B" w:rsidR="00CF6396" w:rsidRDefault="00CF6396">
    <w:pPr>
      <w:pStyle w:val="a7"/>
    </w:pPr>
    <w:r>
      <w:rPr>
        <w:noProof/>
      </w:rPr>
      <mc:AlternateContent>
        <mc:Choice Requires="wps">
          <w:drawing>
            <wp:anchor distT="0" distB="0" distL="0" distR="0" simplePos="0" relativeHeight="251660288" behindDoc="0" locked="0" layoutInCell="1" allowOverlap="1" wp14:anchorId="7DFB54F5" wp14:editId="076CAF66">
              <wp:simplePos x="1144988" y="540689"/>
              <wp:positionH relativeFrom="page">
                <wp:align>right</wp:align>
              </wp:positionH>
              <wp:positionV relativeFrom="page">
                <wp:align>top</wp:align>
              </wp:positionV>
              <wp:extent cx="1711325" cy="407670"/>
              <wp:effectExtent l="0" t="0" r="0" b="11430"/>
              <wp:wrapNone/>
              <wp:docPr id="1576281283" name="文本框 3"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11325" cy="407670"/>
                      </a:xfrm>
                      <a:prstGeom prst="rect">
                        <a:avLst/>
                      </a:prstGeom>
                      <a:noFill/>
                      <a:ln>
                        <a:noFill/>
                      </a:ln>
                    </wps:spPr>
                    <wps:txbx>
                      <w:txbxContent>
                        <w:p w14:paraId="55217273" w14:textId="7F309019" w:rsidR="00CF6396" w:rsidRPr="00CF6396" w:rsidRDefault="00CF6396" w:rsidP="00CF6396">
                          <w:pPr>
                            <w:rPr>
                              <w:rFonts w:ascii="Calibri" w:eastAsia="Calibri" w:hAnsi="Calibri" w:cs="Calibri"/>
                              <w:noProof/>
                              <w:color w:val="FF0000"/>
                              <w:sz w:val="28"/>
                              <w:szCs w:val="28"/>
                            </w:rPr>
                          </w:pPr>
                          <w:r w:rsidRPr="00CF6396">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DFB54F5" id="_x0000_t202" coordsize="21600,21600" o:spt="202" path="m,l,21600r21600,l21600,xe">
              <v:stroke joinstyle="miter"/>
              <v:path gradientshapeok="t" o:connecttype="rect"/>
            </v:shapetype>
            <v:shape id="文本框 3" o:spid="_x0000_s1027" type="#_x0000_t202" alt="L2: Internal use only" style="position:absolute;margin-left:83.55pt;margin-top:0;width:134.75pt;height:32.1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" filled="f" stroked="f">
              <v:fill o:detectmouseclick="t"/>
              <v:textbox style="mso-fit-shape-to-text:t" inset="0,15pt,20pt,0">
                <w:txbxContent>
                  <w:p w14:paraId="55217273" w14:textId="7F309019" w:rsidR="00CF6396" w:rsidRPr="00CF6396" w:rsidRDefault="00CF6396" w:rsidP="00CF6396">
                    <w:pPr>
                      <w:rPr>
                        <w:rFonts w:ascii="Calibri" w:eastAsia="Calibri" w:hAnsi="Calibri" w:cs="Calibri"/>
                        <w:noProof/>
                        <w:color w:val="FF0000"/>
                        <w:sz w:val="28"/>
                        <w:szCs w:val="28"/>
                      </w:rPr>
                    </w:pPr>
                    <w:r w:rsidRPr="00CF6396">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7F271" w14:textId="1E5B9883" w:rsidR="00CF6396" w:rsidRDefault="00CF6396">
    <w:pPr>
      <w:pStyle w:val="a7"/>
    </w:pPr>
    <w:r>
      <w:rPr>
        <w:noProof/>
      </w:rPr>
      <mc:AlternateContent>
        <mc:Choice Requires="wps">
          <w:drawing>
            <wp:anchor distT="0" distB="0" distL="0" distR="0" simplePos="0" relativeHeight="251658240" behindDoc="0" locked="0" layoutInCell="1" allowOverlap="1" wp14:anchorId="3AF69C34" wp14:editId="6B46850C">
              <wp:simplePos x="635" y="635"/>
              <wp:positionH relativeFrom="page">
                <wp:align>right</wp:align>
              </wp:positionH>
              <wp:positionV relativeFrom="page">
                <wp:align>top</wp:align>
              </wp:positionV>
              <wp:extent cx="1711325" cy="407670"/>
              <wp:effectExtent l="0" t="0" r="0" b="11430"/>
              <wp:wrapNone/>
              <wp:docPr id="1510709026" name="文本框 1"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11325" cy="407670"/>
                      </a:xfrm>
                      <a:prstGeom prst="rect">
                        <a:avLst/>
                      </a:prstGeom>
                      <a:noFill/>
                      <a:ln>
                        <a:noFill/>
                      </a:ln>
                    </wps:spPr>
                    <wps:txbx>
                      <w:txbxContent>
                        <w:p w14:paraId="466D8DE4" w14:textId="73E9411C" w:rsidR="00CF6396" w:rsidRPr="00CF6396" w:rsidRDefault="00CF6396" w:rsidP="00CF6396">
                          <w:pPr>
                            <w:rPr>
                              <w:rFonts w:ascii="Calibri" w:eastAsia="Calibri" w:hAnsi="Calibri" w:cs="Calibri"/>
                              <w:noProof/>
                              <w:color w:val="FF0000"/>
                              <w:sz w:val="28"/>
                              <w:szCs w:val="28"/>
                            </w:rPr>
                          </w:pPr>
                          <w:r w:rsidRPr="00CF6396">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F69C34" id="_x0000_t202" coordsize="21600,21600" o:spt="202" path="m,l,21600r21600,l21600,xe">
              <v:stroke joinstyle="miter"/>
              <v:path gradientshapeok="t" o:connecttype="rect"/>
            </v:shapetype>
            <v:shape id="文本框 1" o:spid="_x0000_s1028" type="#_x0000_t202" alt="L2: Internal use only" style="position:absolute;margin-left:83.55pt;margin-top:0;width:134.75pt;height:32.1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" filled="f" stroked="f">
              <v:fill o:detectmouseclick="t"/>
              <v:textbox style="mso-fit-shape-to-text:t" inset="0,15pt,20pt,0">
                <w:txbxContent>
                  <w:p w14:paraId="466D8DE4" w14:textId="73E9411C" w:rsidR="00CF6396" w:rsidRPr="00CF6396" w:rsidRDefault="00CF6396" w:rsidP="00CF6396">
                    <w:pPr>
                      <w:rPr>
                        <w:rFonts w:ascii="Calibri" w:eastAsia="Calibri" w:hAnsi="Calibri" w:cs="Calibri"/>
                        <w:noProof/>
                        <w:color w:val="FF0000"/>
                        <w:sz w:val="28"/>
                        <w:szCs w:val="28"/>
                      </w:rPr>
                    </w:pPr>
                    <w:r w:rsidRPr="00CF6396">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5pt;height:10.85pt" o:bullet="t">
        <v:imagedata r:id="rId1" o:title="msoC70B"/>
      </v:shape>
    </w:pict>
  </w:numPicBullet>
  <w:abstractNum w:abstractNumId="0" w15:restartNumberingAfterBreak="0">
    <w:nsid w:val="0004390D"/>
    <w:multiLevelType w:val="hybridMultilevel"/>
    <w:tmpl w:val="AD008094"/>
    <w:lvl w:ilvl="0" w:tplc="90463456">
      <w:start w:val="1"/>
      <w:numFmt w:val="bullet"/>
      <w:lvlText w:val=""/>
      <w:lvlJc w:val="left"/>
      <w:pPr>
        <w:ind w:left="1078" w:hanging="480"/>
      </w:pPr>
      <w:rPr>
        <w:rFonts w:ascii="Wingdings" w:hAnsi="Wingdings" w:hint="default"/>
      </w:rPr>
    </w:lvl>
    <w:lvl w:ilvl="1" w:tplc="04090003" w:tentative="1">
      <w:start w:val="1"/>
      <w:numFmt w:val="bullet"/>
      <w:lvlText w:val=""/>
      <w:lvlJc w:val="left"/>
      <w:pPr>
        <w:ind w:left="1558" w:hanging="480"/>
      </w:pPr>
      <w:rPr>
        <w:rFonts w:ascii="Wingdings" w:hAnsi="Wingdings" w:hint="default"/>
      </w:rPr>
    </w:lvl>
    <w:lvl w:ilvl="2" w:tplc="04090005" w:tentative="1">
      <w:start w:val="1"/>
      <w:numFmt w:val="bullet"/>
      <w:lvlText w:val=""/>
      <w:lvlJc w:val="left"/>
      <w:pPr>
        <w:ind w:left="2038" w:hanging="480"/>
      </w:pPr>
      <w:rPr>
        <w:rFonts w:ascii="Wingdings" w:hAnsi="Wingdings" w:hint="default"/>
      </w:rPr>
    </w:lvl>
    <w:lvl w:ilvl="3" w:tplc="04090001" w:tentative="1">
      <w:start w:val="1"/>
      <w:numFmt w:val="bullet"/>
      <w:lvlText w:val=""/>
      <w:lvlJc w:val="left"/>
      <w:pPr>
        <w:ind w:left="2518" w:hanging="480"/>
      </w:pPr>
      <w:rPr>
        <w:rFonts w:ascii="Wingdings" w:hAnsi="Wingdings" w:hint="default"/>
      </w:rPr>
    </w:lvl>
    <w:lvl w:ilvl="4" w:tplc="04090003" w:tentative="1">
      <w:start w:val="1"/>
      <w:numFmt w:val="bullet"/>
      <w:lvlText w:val=""/>
      <w:lvlJc w:val="left"/>
      <w:pPr>
        <w:ind w:left="2998" w:hanging="480"/>
      </w:pPr>
      <w:rPr>
        <w:rFonts w:ascii="Wingdings" w:hAnsi="Wingdings" w:hint="default"/>
      </w:rPr>
    </w:lvl>
    <w:lvl w:ilvl="5" w:tplc="04090005" w:tentative="1">
      <w:start w:val="1"/>
      <w:numFmt w:val="bullet"/>
      <w:lvlText w:val=""/>
      <w:lvlJc w:val="left"/>
      <w:pPr>
        <w:ind w:left="3478" w:hanging="480"/>
      </w:pPr>
      <w:rPr>
        <w:rFonts w:ascii="Wingdings" w:hAnsi="Wingdings" w:hint="default"/>
      </w:rPr>
    </w:lvl>
    <w:lvl w:ilvl="6" w:tplc="04090001" w:tentative="1">
      <w:start w:val="1"/>
      <w:numFmt w:val="bullet"/>
      <w:lvlText w:val=""/>
      <w:lvlJc w:val="left"/>
      <w:pPr>
        <w:ind w:left="3958" w:hanging="480"/>
      </w:pPr>
      <w:rPr>
        <w:rFonts w:ascii="Wingdings" w:hAnsi="Wingdings" w:hint="default"/>
      </w:rPr>
    </w:lvl>
    <w:lvl w:ilvl="7" w:tplc="04090003" w:tentative="1">
      <w:start w:val="1"/>
      <w:numFmt w:val="bullet"/>
      <w:lvlText w:val=""/>
      <w:lvlJc w:val="left"/>
      <w:pPr>
        <w:ind w:left="4438" w:hanging="480"/>
      </w:pPr>
      <w:rPr>
        <w:rFonts w:ascii="Wingdings" w:hAnsi="Wingdings" w:hint="default"/>
      </w:rPr>
    </w:lvl>
    <w:lvl w:ilvl="8" w:tplc="04090005" w:tentative="1">
      <w:start w:val="1"/>
      <w:numFmt w:val="bullet"/>
      <w:lvlText w:val=""/>
      <w:lvlJc w:val="left"/>
      <w:pPr>
        <w:ind w:left="4918" w:hanging="480"/>
      </w:pPr>
      <w:rPr>
        <w:rFonts w:ascii="Wingdings" w:hAnsi="Wingdings" w:hint="default"/>
      </w:rPr>
    </w:lvl>
  </w:abstractNum>
  <w:abstractNum w:abstractNumId="1" w15:restartNumberingAfterBreak="0">
    <w:nsid w:val="067E50AE"/>
    <w:multiLevelType w:val="hybridMultilevel"/>
    <w:tmpl w:val="3208BF7E"/>
    <w:lvl w:ilvl="0" w:tplc="1B1C5C6C">
      <w:start w:val="1"/>
      <w:numFmt w:val="decimalEnclosedCircle"/>
      <w:lvlText w:val="%1"/>
      <w:lvlJc w:val="left"/>
      <w:pPr>
        <w:ind w:left="644"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E2F4F05"/>
    <w:multiLevelType w:val="hybridMultilevel"/>
    <w:tmpl w:val="79F4F3A8"/>
    <w:lvl w:ilvl="0" w:tplc="9046345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22C4C1F"/>
    <w:multiLevelType w:val="hybridMultilevel"/>
    <w:tmpl w:val="1F24FBEC"/>
    <w:lvl w:ilvl="0" w:tplc="9046345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817558E"/>
    <w:multiLevelType w:val="hybridMultilevel"/>
    <w:tmpl w:val="CEECB580"/>
    <w:lvl w:ilvl="0" w:tplc="90463456">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ABC58C0"/>
    <w:multiLevelType w:val="hybridMultilevel"/>
    <w:tmpl w:val="24D6782A"/>
    <w:lvl w:ilvl="0" w:tplc="9046345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F5659C"/>
    <w:multiLevelType w:val="hybridMultilevel"/>
    <w:tmpl w:val="A3DA6FB0"/>
    <w:lvl w:ilvl="0" w:tplc="9046345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80474"/>
    <w:multiLevelType w:val="hybridMultilevel"/>
    <w:tmpl w:val="2AFA2162"/>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0F39FA"/>
    <w:multiLevelType w:val="hybridMultilevel"/>
    <w:tmpl w:val="F7D692C6"/>
    <w:lvl w:ilvl="0" w:tplc="9046345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AAB22D5"/>
    <w:multiLevelType w:val="hybridMultilevel"/>
    <w:tmpl w:val="F9F86596"/>
    <w:lvl w:ilvl="0" w:tplc="9046345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87024F"/>
    <w:multiLevelType w:val="hybridMultilevel"/>
    <w:tmpl w:val="86422FB4"/>
    <w:lvl w:ilvl="0" w:tplc="9046345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DC201CC"/>
    <w:multiLevelType w:val="hybridMultilevel"/>
    <w:tmpl w:val="58EA6324"/>
    <w:lvl w:ilvl="0" w:tplc="90463456">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4B5E16B6"/>
    <w:multiLevelType w:val="hybridMultilevel"/>
    <w:tmpl w:val="0778F6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C690F1B"/>
    <w:multiLevelType w:val="hybridMultilevel"/>
    <w:tmpl w:val="77102C2C"/>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4D057179"/>
    <w:multiLevelType w:val="hybridMultilevel"/>
    <w:tmpl w:val="D236E396"/>
    <w:lvl w:ilvl="0" w:tplc="04090007">
      <w:start w:val="1"/>
      <w:numFmt w:val="bullet"/>
      <w:lvlText w:val=""/>
      <w:lvlPicBulletId w:val="0"/>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7F359D1"/>
    <w:multiLevelType w:val="hybridMultilevel"/>
    <w:tmpl w:val="DB722ACE"/>
    <w:lvl w:ilvl="0" w:tplc="9046345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C1441EA"/>
    <w:multiLevelType w:val="hybridMultilevel"/>
    <w:tmpl w:val="88A82D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3A862C2"/>
    <w:multiLevelType w:val="hybridMultilevel"/>
    <w:tmpl w:val="E57AFE50"/>
    <w:lvl w:ilvl="0" w:tplc="9046345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1008F3"/>
    <w:multiLevelType w:val="hybridMultilevel"/>
    <w:tmpl w:val="7FFC78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9A15667"/>
    <w:multiLevelType w:val="hybridMultilevel"/>
    <w:tmpl w:val="D866484C"/>
    <w:lvl w:ilvl="0" w:tplc="0409000F">
      <w:start w:val="1"/>
      <w:numFmt w:val="decimal"/>
      <w:lvlText w:val="%1."/>
      <w:lvlJc w:val="left"/>
      <w:pPr>
        <w:ind w:left="955" w:hanging="480"/>
      </w:pPr>
    </w:lvl>
    <w:lvl w:ilvl="1" w:tplc="04090019" w:tentative="1">
      <w:start w:val="1"/>
      <w:numFmt w:val="ideographTraditional"/>
      <w:lvlText w:val="%2、"/>
      <w:lvlJc w:val="left"/>
      <w:pPr>
        <w:ind w:left="1435" w:hanging="480"/>
      </w:pPr>
    </w:lvl>
    <w:lvl w:ilvl="2" w:tplc="0409001B" w:tentative="1">
      <w:start w:val="1"/>
      <w:numFmt w:val="lowerRoman"/>
      <w:lvlText w:val="%3."/>
      <w:lvlJc w:val="right"/>
      <w:pPr>
        <w:ind w:left="1915" w:hanging="480"/>
      </w:pPr>
    </w:lvl>
    <w:lvl w:ilvl="3" w:tplc="0409000F" w:tentative="1">
      <w:start w:val="1"/>
      <w:numFmt w:val="decimal"/>
      <w:lvlText w:val="%4."/>
      <w:lvlJc w:val="left"/>
      <w:pPr>
        <w:ind w:left="2395" w:hanging="480"/>
      </w:pPr>
    </w:lvl>
    <w:lvl w:ilvl="4" w:tplc="04090019" w:tentative="1">
      <w:start w:val="1"/>
      <w:numFmt w:val="ideographTraditional"/>
      <w:lvlText w:val="%5、"/>
      <w:lvlJc w:val="left"/>
      <w:pPr>
        <w:ind w:left="2875" w:hanging="480"/>
      </w:pPr>
    </w:lvl>
    <w:lvl w:ilvl="5" w:tplc="0409001B" w:tentative="1">
      <w:start w:val="1"/>
      <w:numFmt w:val="lowerRoman"/>
      <w:lvlText w:val="%6."/>
      <w:lvlJc w:val="right"/>
      <w:pPr>
        <w:ind w:left="3355" w:hanging="480"/>
      </w:pPr>
    </w:lvl>
    <w:lvl w:ilvl="6" w:tplc="0409000F" w:tentative="1">
      <w:start w:val="1"/>
      <w:numFmt w:val="decimal"/>
      <w:lvlText w:val="%7."/>
      <w:lvlJc w:val="left"/>
      <w:pPr>
        <w:ind w:left="3835" w:hanging="480"/>
      </w:pPr>
    </w:lvl>
    <w:lvl w:ilvl="7" w:tplc="04090019" w:tentative="1">
      <w:start w:val="1"/>
      <w:numFmt w:val="ideographTraditional"/>
      <w:lvlText w:val="%8、"/>
      <w:lvlJc w:val="left"/>
      <w:pPr>
        <w:ind w:left="4315" w:hanging="480"/>
      </w:pPr>
    </w:lvl>
    <w:lvl w:ilvl="8" w:tplc="0409001B" w:tentative="1">
      <w:start w:val="1"/>
      <w:numFmt w:val="lowerRoman"/>
      <w:lvlText w:val="%9."/>
      <w:lvlJc w:val="right"/>
      <w:pPr>
        <w:ind w:left="4795" w:hanging="480"/>
      </w:pPr>
    </w:lvl>
  </w:abstractNum>
  <w:abstractNum w:abstractNumId="20" w15:restartNumberingAfterBreak="0">
    <w:nsid w:val="7F0D7CE0"/>
    <w:multiLevelType w:val="hybridMultilevel"/>
    <w:tmpl w:val="63289408"/>
    <w:lvl w:ilvl="0" w:tplc="04090007">
      <w:start w:val="1"/>
      <w:numFmt w:val="bullet"/>
      <w:lvlText w:val=""/>
      <w:lvlPicBulletId w:val="0"/>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685331838">
    <w:abstractNumId w:val="1"/>
  </w:num>
  <w:num w:numId="2" w16cid:durableId="759178844">
    <w:abstractNumId w:val="18"/>
  </w:num>
  <w:num w:numId="3" w16cid:durableId="642778292">
    <w:abstractNumId w:val="16"/>
  </w:num>
  <w:num w:numId="4" w16cid:durableId="498814782">
    <w:abstractNumId w:val="12"/>
  </w:num>
  <w:num w:numId="5" w16cid:durableId="1316103835">
    <w:abstractNumId w:val="14"/>
  </w:num>
  <w:num w:numId="6" w16cid:durableId="487986669">
    <w:abstractNumId w:val="7"/>
  </w:num>
  <w:num w:numId="7" w16cid:durableId="1352413688">
    <w:abstractNumId w:val="19"/>
  </w:num>
  <w:num w:numId="8" w16cid:durableId="1029528734">
    <w:abstractNumId w:val="13"/>
  </w:num>
  <w:num w:numId="9" w16cid:durableId="1185559329">
    <w:abstractNumId w:val="10"/>
  </w:num>
  <w:num w:numId="10" w16cid:durableId="664011766">
    <w:abstractNumId w:val="9"/>
  </w:num>
  <w:num w:numId="11" w16cid:durableId="573855960">
    <w:abstractNumId w:val="17"/>
  </w:num>
  <w:num w:numId="12" w16cid:durableId="628509720">
    <w:abstractNumId w:val="6"/>
  </w:num>
  <w:num w:numId="13" w16cid:durableId="1272980518">
    <w:abstractNumId w:val="5"/>
  </w:num>
  <w:num w:numId="14" w16cid:durableId="1789079175">
    <w:abstractNumId w:val="15"/>
  </w:num>
  <w:num w:numId="15" w16cid:durableId="1754626681">
    <w:abstractNumId w:val="0"/>
  </w:num>
  <w:num w:numId="16" w16cid:durableId="1637755370">
    <w:abstractNumId w:val="3"/>
  </w:num>
  <w:num w:numId="17" w16cid:durableId="753360368">
    <w:abstractNumId w:val="20"/>
  </w:num>
  <w:num w:numId="18" w16cid:durableId="238371408">
    <w:abstractNumId w:val="4"/>
  </w:num>
  <w:num w:numId="19" w16cid:durableId="941912895">
    <w:abstractNumId w:val="11"/>
  </w:num>
  <w:num w:numId="20" w16cid:durableId="884101148">
    <w:abstractNumId w:val="2"/>
  </w:num>
  <w:num w:numId="21" w16cid:durableId="20242798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6594"/>
    <w:rsid w:val="00011458"/>
    <w:rsid w:val="000C67D4"/>
    <w:rsid w:val="000D7AE2"/>
    <w:rsid w:val="000E07A9"/>
    <w:rsid w:val="001040B0"/>
    <w:rsid w:val="00146CAE"/>
    <w:rsid w:val="001500C8"/>
    <w:rsid w:val="001D00E8"/>
    <w:rsid w:val="001E20A4"/>
    <w:rsid w:val="001E71B9"/>
    <w:rsid w:val="002571F0"/>
    <w:rsid w:val="002575E2"/>
    <w:rsid w:val="0028394D"/>
    <w:rsid w:val="00286635"/>
    <w:rsid w:val="00296755"/>
    <w:rsid w:val="0029790F"/>
    <w:rsid w:val="002A13C1"/>
    <w:rsid w:val="002A771D"/>
    <w:rsid w:val="002E792C"/>
    <w:rsid w:val="00373A45"/>
    <w:rsid w:val="00387C2A"/>
    <w:rsid w:val="00392983"/>
    <w:rsid w:val="003A13F2"/>
    <w:rsid w:val="003A466C"/>
    <w:rsid w:val="003C2907"/>
    <w:rsid w:val="0040091A"/>
    <w:rsid w:val="00427882"/>
    <w:rsid w:val="00454251"/>
    <w:rsid w:val="004C3224"/>
    <w:rsid w:val="004D1E76"/>
    <w:rsid w:val="00512F50"/>
    <w:rsid w:val="005B7F82"/>
    <w:rsid w:val="005E4CC1"/>
    <w:rsid w:val="005F6594"/>
    <w:rsid w:val="006B70E4"/>
    <w:rsid w:val="006B7D9C"/>
    <w:rsid w:val="007245AE"/>
    <w:rsid w:val="00755798"/>
    <w:rsid w:val="007909E5"/>
    <w:rsid w:val="0082184E"/>
    <w:rsid w:val="008657DF"/>
    <w:rsid w:val="00875933"/>
    <w:rsid w:val="009061C5"/>
    <w:rsid w:val="00966106"/>
    <w:rsid w:val="009B253C"/>
    <w:rsid w:val="00A75DAA"/>
    <w:rsid w:val="00AA7899"/>
    <w:rsid w:val="00B166DD"/>
    <w:rsid w:val="00B60B67"/>
    <w:rsid w:val="00B91B7B"/>
    <w:rsid w:val="00BD04C8"/>
    <w:rsid w:val="00C3366C"/>
    <w:rsid w:val="00CF6396"/>
    <w:rsid w:val="00D30346"/>
    <w:rsid w:val="00D55E16"/>
    <w:rsid w:val="00D60F0F"/>
    <w:rsid w:val="00DA3949"/>
    <w:rsid w:val="00DF0ABB"/>
    <w:rsid w:val="00E061B6"/>
    <w:rsid w:val="00E30A61"/>
    <w:rsid w:val="00E5338E"/>
    <w:rsid w:val="00E968D5"/>
    <w:rsid w:val="00EC030D"/>
    <w:rsid w:val="00EE1075"/>
    <w:rsid w:val="00F02AF7"/>
    <w:rsid w:val="00F46746"/>
    <w:rsid w:val="00F646DE"/>
    <w:rsid w:val="00FE01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D31743"/>
  <w15:docId w15:val="{23F5337A-A170-43C8-A0AC-FC67D778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E792C"/>
    <w:pPr>
      <w:keepNext/>
      <w:spacing w:before="180" w:after="180" w:line="240" w:lineRule="atLeast"/>
      <w:outlineLvl w:val="0"/>
    </w:pPr>
    <w:rPr>
      <w:rFonts w:asciiTheme="majorHAnsi" w:eastAsiaTheme="majorEastAsia" w:hAnsiTheme="majorHAnsi" w:cstheme="majorBidi"/>
      <w:b/>
      <w:bCs/>
      <w:kern w:val="52"/>
      <w:sz w:val="36"/>
      <w:szCs w:val="52"/>
    </w:rPr>
  </w:style>
  <w:style w:type="paragraph" w:styleId="2">
    <w:name w:val="heading 2"/>
    <w:basedOn w:val="a"/>
    <w:next w:val="a"/>
    <w:link w:val="20"/>
    <w:uiPriority w:val="9"/>
    <w:unhideWhenUsed/>
    <w:qFormat/>
    <w:rsid w:val="00D60F0F"/>
    <w:pPr>
      <w:keepNext/>
      <w:outlineLvl w:val="1"/>
    </w:pPr>
    <w:rPr>
      <w:rFonts w:asciiTheme="majorHAnsi" w:eastAsiaTheme="majorEastAsia" w:hAnsiTheme="majorHAnsi" w:cstheme="majorBidi"/>
      <w:b/>
      <w:bCs/>
      <w:sz w:val="28"/>
      <w:szCs w:val="48"/>
    </w:rPr>
  </w:style>
  <w:style w:type="paragraph" w:styleId="3">
    <w:name w:val="heading 3"/>
    <w:basedOn w:val="a"/>
    <w:next w:val="a"/>
    <w:link w:val="30"/>
    <w:uiPriority w:val="9"/>
    <w:unhideWhenUsed/>
    <w:qFormat/>
    <w:rsid w:val="004D1E76"/>
    <w:pPr>
      <w:keepNext/>
      <w:outlineLvl w:val="2"/>
    </w:pPr>
    <w:rPr>
      <w:rFonts w:asciiTheme="majorHAnsi" w:eastAsiaTheme="majorEastAsia" w:hAnsiTheme="majorHAnsi" w:cstheme="majorBidi"/>
      <w:b/>
      <w:bCs/>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75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E71B9"/>
    <w:rPr>
      <w:rFonts w:asciiTheme="majorHAnsi" w:eastAsiaTheme="majorEastAsia" w:hAnsiTheme="majorHAnsi" w:cstheme="majorBidi"/>
      <w:sz w:val="18"/>
      <w:szCs w:val="18"/>
    </w:rPr>
  </w:style>
  <w:style w:type="character" w:customStyle="1" w:styleId="a5">
    <w:name w:val="批注框文本 字符"/>
    <w:basedOn w:val="a0"/>
    <w:link w:val="a4"/>
    <w:uiPriority w:val="99"/>
    <w:semiHidden/>
    <w:rsid w:val="001E71B9"/>
    <w:rPr>
      <w:rFonts w:asciiTheme="majorHAnsi" w:eastAsiaTheme="majorEastAsia" w:hAnsiTheme="majorHAnsi" w:cstheme="majorBidi"/>
      <w:sz w:val="18"/>
      <w:szCs w:val="18"/>
    </w:rPr>
  </w:style>
  <w:style w:type="paragraph" w:styleId="a6">
    <w:name w:val="List Paragraph"/>
    <w:basedOn w:val="a"/>
    <w:uiPriority w:val="34"/>
    <w:qFormat/>
    <w:rsid w:val="00E30A61"/>
    <w:pPr>
      <w:ind w:leftChars="200" w:left="480"/>
    </w:pPr>
  </w:style>
  <w:style w:type="character" w:customStyle="1" w:styleId="10">
    <w:name w:val="标题 1 字符"/>
    <w:basedOn w:val="a0"/>
    <w:link w:val="1"/>
    <w:uiPriority w:val="9"/>
    <w:rsid w:val="002E792C"/>
    <w:rPr>
      <w:rFonts w:asciiTheme="majorHAnsi" w:eastAsiaTheme="majorEastAsia" w:hAnsiTheme="majorHAnsi" w:cstheme="majorBidi"/>
      <w:b/>
      <w:bCs/>
      <w:kern w:val="52"/>
      <w:sz w:val="36"/>
      <w:szCs w:val="52"/>
    </w:rPr>
  </w:style>
  <w:style w:type="character" w:customStyle="1" w:styleId="20">
    <w:name w:val="标题 2 字符"/>
    <w:basedOn w:val="a0"/>
    <w:link w:val="2"/>
    <w:uiPriority w:val="9"/>
    <w:rsid w:val="00D60F0F"/>
    <w:rPr>
      <w:rFonts w:asciiTheme="majorHAnsi" w:eastAsiaTheme="majorEastAsia" w:hAnsiTheme="majorHAnsi" w:cstheme="majorBidi"/>
      <w:b/>
      <w:bCs/>
      <w:sz w:val="28"/>
      <w:szCs w:val="48"/>
    </w:rPr>
  </w:style>
  <w:style w:type="character" w:customStyle="1" w:styleId="30">
    <w:name w:val="标题 3 字符"/>
    <w:basedOn w:val="a0"/>
    <w:link w:val="3"/>
    <w:uiPriority w:val="9"/>
    <w:rsid w:val="004D1E76"/>
    <w:rPr>
      <w:rFonts w:asciiTheme="majorHAnsi" w:eastAsiaTheme="majorEastAsia" w:hAnsiTheme="majorHAnsi" w:cstheme="majorBidi"/>
      <w:b/>
      <w:bCs/>
      <w:szCs w:val="36"/>
    </w:rPr>
  </w:style>
  <w:style w:type="paragraph" w:styleId="a7">
    <w:name w:val="header"/>
    <w:basedOn w:val="a"/>
    <w:link w:val="a8"/>
    <w:uiPriority w:val="99"/>
    <w:unhideWhenUsed/>
    <w:rsid w:val="00C3366C"/>
    <w:pPr>
      <w:tabs>
        <w:tab w:val="center" w:pos="4153"/>
        <w:tab w:val="right" w:pos="8306"/>
      </w:tabs>
      <w:snapToGrid w:val="0"/>
    </w:pPr>
    <w:rPr>
      <w:sz w:val="20"/>
      <w:szCs w:val="20"/>
    </w:rPr>
  </w:style>
  <w:style w:type="character" w:customStyle="1" w:styleId="a8">
    <w:name w:val="页眉 字符"/>
    <w:basedOn w:val="a0"/>
    <w:link w:val="a7"/>
    <w:uiPriority w:val="99"/>
    <w:rsid w:val="00C3366C"/>
    <w:rPr>
      <w:sz w:val="20"/>
      <w:szCs w:val="20"/>
    </w:rPr>
  </w:style>
  <w:style w:type="paragraph" w:styleId="a9">
    <w:name w:val="footer"/>
    <w:basedOn w:val="a"/>
    <w:link w:val="aa"/>
    <w:uiPriority w:val="99"/>
    <w:unhideWhenUsed/>
    <w:rsid w:val="00C3366C"/>
    <w:pPr>
      <w:tabs>
        <w:tab w:val="center" w:pos="4153"/>
        <w:tab w:val="right" w:pos="8306"/>
      </w:tabs>
      <w:snapToGrid w:val="0"/>
    </w:pPr>
    <w:rPr>
      <w:sz w:val="20"/>
      <w:szCs w:val="20"/>
    </w:rPr>
  </w:style>
  <w:style w:type="character" w:customStyle="1" w:styleId="aa">
    <w:name w:val="页脚 字符"/>
    <w:basedOn w:val="a0"/>
    <w:link w:val="a9"/>
    <w:uiPriority w:val="99"/>
    <w:rsid w:val="00C3366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8DDFF05908D3C840881CD6FF74886469" ma:contentTypeVersion="11" ma:contentTypeDescription="新建文档。" ma:contentTypeScope="" ma:versionID="610465f8d29621cf9f5ec314ed64d845">
  <xsd:schema xmlns:xsd="http://www.w3.org/2001/XMLSchema" xmlns:xs="http://www.w3.org/2001/XMLSchema" xmlns:p="http://schemas.microsoft.com/office/2006/metadata/properties" xmlns:ns2="18fefca3-23b1-41e4-8cba-dd724e791aa7" xmlns:ns3="f2aa0b5a-9733-4e23-8a1c-dedb30a428e4" targetNamespace="http://schemas.microsoft.com/office/2006/metadata/properties" ma:root="true" ma:fieldsID="5bc66beb0a095397ccb187504d6edb70" ns2:_="" ns3:_="">
    <xsd:import namespace="18fefca3-23b1-41e4-8cba-dd724e791aa7"/>
    <xsd:import namespace="f2aa0b5a-9733-4e23-8a1c-dedb30a428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fefca3-23b1-41e4-8cba-dd724e791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93bdc066-e0e3-4c7c-b8ac-83d7960dc85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aa0b5a-9733-4e23-8a1c-dedb30a428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f24657-43cf-4954-83d3-0328380d2eb9}" ma:internalName="TaxCatchAll" ma:showField="CatchAllData" ma:web="f2aa0b5a-9733-4e23-8a1c-dedb30a428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fefca3-23b1-41e4-8cba-dd724e791aa7">
      <Terms xmlns="http://schemas.microsoft.com/office/infopath/2007/PartnerControls"/>
    </lcf76f155ced4ddcb4097134ff3c332f>
    <TaxCatchAll xmlns="f2aa0b5a-9733-4e23-8a1c-dedb30a428e4" xsi:nil="true"/>
  </documentManagement>
</p:properties>
</file>

<file path=customXml/itemProps1.xml><?xml version="1.0" encoding="utf-8"?>
<ds:datastoreItem xmlns:ds="http://schemas.openxmlformats.org/officeDocument/2006/customXml" ds:itemID="{279161D1-E255-4425-8D58-B2438F67188D}">
  <ds:schemaRefs>
    <ds:schemaRef ds:uri="http://schemas.openxmlformats.org/officeDocument/2006/bibliography"/>
  </ds:schemaRefs>
</ds:datastoreItem>
</file>

<file path=customXml/itemProps2.xml><?xml version="1.0" encoding="utf-8"?>
<ds:datastoreItem xmlns:ds="http://schemas.openxmlformats.org/officeDocument/2006/customXml" ds:itemID="{53F89A96-D147-42D0-AAFB-11F23F4094D9}"/>
</file>

<file path=customXml/itemProps3.xml><?xml version="1.0" encoding="utf-8"?>
<ds:datastoreItem xmlns:ds="http://schemas.openxmlformats.org/officeDocument/2006/customXml" ds:itemID="{C2B8DE05-A6BB-4FB8-A7AF-0DFE3006F753}"/>
</file>

<file path=customXml/itemProps4.xml><?xml version="1.0" encoding="utf-8"?>
<ds:datastoreItem xmlns:ds="http://schemas.openxmlformats.org/officeDocument/2006/customXml" ds:itemID="{5F3F2AE8-B777-4889-9023-BEB7B66E5AA6}"/>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1091</TotalTime>
  <Pages>7</Pages>
  <Words>572</Words>
  <Characters>3265</Characters>
  <Application>Microsoft Office Word</Application>
  <DocSecurity>0</DocSecurity>
  <Lines>27</Lines>
  <Paragraphs>7</Paragraphs>
  <ScaleCrop>false</ScaleCrop>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姜淑娟</dc:creator>
  <cp:keywords/>
  <dc:description/>
  <cp:lastModifiedBy>ShuJuan Jiang</cp:lastModifiedBy>
  <cp:revision>68</cp:revision>
  <dcterms:created xsi:type="dcterms:W3CDTF">2017-11-06T07:11:00Z</dcterms:created>
  <dcterms:modified xsi:type="dcterms:W3CDTF">2025-07-09T00:37:00Z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5a0b9722,258737fd,5df424c3</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y fmtid="{D5CDD505-2E9C-101B-9397-08002B2CF9AE}" pid="5" name="ContentTypeId">
    <vt:lpwstr>0x0101008DDFF05908D3C840881CD6FF74886469</vt:lpwstr>
  </property>
</Properties>
</file>